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7B09" w:rsidRPr="00687C7F" w:rsidRDefault="00FA7B09" w:rsidP="00687C7F">
      <w:pPr>
        <w:spacing w:before="100" w:beforeAutospacing="1" w:after="100" w:afterAutospacing="1" w:line="240" w:lineRule="auto"/>
        <w:jc w:val="both"/>
        <w:rPr>
          <w:rFonts w:asciiTheme="majorBidi" w:eastAsiaTheme="majorEastAsia" w:hAnsiTheme="majorBidi" w:cstheme="majorBidi"/>
          <w:b/>
          <w:bCs/>
          <w:sz w:val="36"/>
          <w:szCs w:val="36"/>
        </w:rPr>
      </w:pPr>
    </w:p>
    <w:p w:rsidR="00FF2672" w:rsidRPr="00687C7F" w:rsidRDefault="00FF2672" w:rsidP="00E01F49">
      <w:pPr>
        <w:spacing w:before="100" w:beforeAutospacing="1" w:after="100" w:afterAutospacing="1" w:line="240" w:lineRule="auto"/>
        <w:jc w:val="center"/>
        <w:rPr>
          <w:rFonts w:asciiTheme="majorBidi" w:eastAsiaTheme="majorEastAsia" w:hAnsiTheme="majorBidi" w:cstheme="majorBidi"/>
          <w:b/>
          <w:bCs/>
          <w:sz w:val="36"/>
          <w:szCs w:val="36"/>
          <w:rtl/>
        </w:rPr>
      </w:pPr>
      <w:r w:rsidRPr="00687C7F">
        <w:rPr>
          <w:rFonts w:asciiTheme="majorBidi" w:eastAsiaTheme="majorEastAsia" w:hAnsiTheme="majorBidi" w:cstheme="majorBidi"/>
          <w:b/>
          <w:bCs/>
          <w:sz w:val="36"/>
          <w:szCs w:val="36"/>
        </w:rPr>
        <w:t>Conference Paper Format and Guidelines</w:t>
      </w:r>
    </w:p>
    <w:p w:rsidR="00FF2672" w:rsidRPr="00FF2672" w:rsidRDefault="00FF2672" w:rsidP="00687C7F">
      <w:pPr>
        <w:spacing w:before="100" w:beforeAutospacing="1" w:after="100" w:afterAutospacing="1" w:line="240" w:lineRule="auto"/>
        <w:jc w:val="both"/>
        <w:rPr>
          <w:rFonts w:asciiTheme="majorBidi" w:eastAsia="Times New Roman" w:hAnsiTheme="majorBidi" w:cstheme="majorBidi"/>
          <w:szCs w:val="24"/>
        </w:rPr>
      </w:pPr>
      <w:r w:rsidRPr="00FF2672">
        <w:rPr>
          <w:rFonts w:asciiTheme="majorBidi" w:eastAsia="Times New Roman" w:hAnsiTheme="majorBidi" w:cstheme="majorBidi"/>
          <w:szCs w:val="24"/>
        </w:rPr>
        <w:br/>
      </w:r>
      <w:r w:rsidRPr="00FF2672">
        <w:rPr>
          <w:rFonts w:asciiTheme="majorBidi" w:eastAsia="Times New Roman" w:hAnsiTheme="majorBidi" w:cstheme="majorBidi"/>
          <w:sz w:val="20"/>
          <w:szCs w:val="20"/>
        </w:rPr>
        <w:t>The title must be written in Times New Roman, 18pt, bold, and centered. It should not exceed two lines.</w:t>
      </w:r>
    </w:p>
    <w:p w:rsidR="00FF2672" w:rsidRPr="00687C7F" w:rsidRDefault="00FF2672" w:rsidP="00687C7F">
      <w:pPr>
        <w:spacing w:before="100" w:beforeAutospacing="1" w:after="100" w:afterAutospacing="1" w:line="240" w:lineRule="auto"/>
        <w:jc w:val="center"/>
        <w:rPr>
          <w:rFonts w:asciiTheme="majorBidi" w:eastAsia="Times New Roman" w:hAnsiTheme="majorBidi" w:cstheme="majorBidi"/>
          <w:szCs w:val="24"/>
        </w:rPr>
      </w:pPr>
      <w:r w:rsidRPr="00687C7F">
        <w:rPr>
          <w:rFonts w:cs="Times New Roman"/>
          <w:b/>
          <w:bCs/>
          <w:szCs w:val="24"/>
        </w:rPr>
        <w:t xml:space="preserve">First author *, Second </w:t>
      </w:r>
      <w:proofErr w:type="gramStart"/>
      <w:r w:rsidRPr="00687C7F">
        <w:rPr>
          <w:rFonts w:cs="Times New Roman"/>
          <w:b/>
          <w:bCs/>
          <w:szCs w:val="24"/>
        </w:rPr>
        <w:t>author,..</w:t>
      </w:r>
      <w:proofErr w:type="gramEnd"/>
      <w:r w:rsidRPr="00FF2672">
        <w:rPr>
          <w:rFonts w:asciiTheme="majorBidi" w:eastAsia="Times New Roman" w:hAnsiTheme="majorBidi" w:cstheme="majorBidi"/>
          <w:szCs w:val="24"/>
        </w:rPr>
        <w:br/>
        <w:t>List the authors' names in Times New Roman, 12pt, bold. The corresponding author should be marked with (*).</w:t>
      </w:r>
    </w:p>
    <w:p w:rsidR="00FF2672" w:rsidRPr="00687C7F" w:rsidRDefault="00FF2672" w:rsidP="00687C7F">
      <w:pPr>
        <w:spacing w:before="100" w:beforeAutospacing="1" w:after="100" w:afterAutospacing="1" w:line="240" w:lineRule="auto"/>
        <w:jc w:val="center"/>
        <w:rPr>
          <w:rFonts w:cs="Times New Roman"/>
          <w:sz w:val="20"/>
          <w:szCs w:val="20"/>
        </w:rPr>
      </w:pPr>
      <w:r w:rsidRPr="00687C7F">
        <w:rPr>
          <w:rFonts w:cs="Times New Roman"/>
          <w:sz w:val="20"/>
          <w:szCs w:val="20"/>
        </w:rPr>
        <w:t>1. I</w:t>
      </w:r>
      <w:r w:rsidRPr="00FF2672">
        <w:rPr>
          <w:rFonts w:cs="Times New Roman"/>
          <w:sz w:val="20"/>
          <w:szCs w:val="20"/>
        </w:rPr>
        <w:t>nstitutional affiliation and email address</w:t>
      </w:r>
    </w:p>
    <w:p w:rsidR="00FF2672" w:rsidRPr="00687C7F" w:rsidRDefault="00FF2672" w:rsidP="00687C7F">
      <w:pPr>
        <w:spacing w:before="100" w:beforeAutospacing="1" w:after="100" w:afterAutospacing="1" w:line="240" w:lineRule="auto"/>
        <w:jc w:val="center"/>
        <w:rPr>
          <w:rFonts w:cs="Times New Roman"/>
          <w:sz w:val="20"/>
          <w:szCs w:val="20"/>
        </w:rPr>
      </w:pPr>
      <w:r w:rsidRPr="00687C7F">
        <w:rPr>
          <w:rFonts w:cs="Times New Roman"/>
          <w:sz w:val="20"/>
          <w:szCs w:val="20"/>
        </w:rPr>
        <w:t>2. I</w:t>
      </w:r>
      <w:r w:rsidRPr="00FF2672">
        <w:rPr>
          <w:rFonts w:cs="Times New Roman"/>
          <w:sz w:val="20"/>
          <w:szCs w:val="20"/>
        </w:rPr>
        <w:t>nstitutional affiliation and email address</w:t>
      </w:r>
    </w:p>
    <w:p w:rsidR="00FF2672" w:rsidRDefault="00687C7F" w:rsidP="00687C7F">
      <w:pPr>
        <w:spacing w:before="100" w:beforeAutospacing="1" w:after="100" w:afterAutospacing="1" w:line="240" w:lineRule="auto"/>
        <w:jc w:val="center"/>
        <w:rPr>
          <w:rFonts w:cs="Times New Roman"/>
          <w:sz w:val="20"/>
          <w:szCs w:val="20"/>
        </w:rPr>
      </w:pPr>
      <w:r>
        <w:rPr>
          <w:rFonts w:cs="Times New Roman"/>
          <w:sz w:val="20"/>
          <w:szCs w:val="20"/>
        </w:rPr>
        <w:t>I</w:t>
      </w:r>
      <w:r w:rsidR="00FF2672" w:rsidRPr="00FF2672">
        <w:rPr>
          <w:rFonts w:cs="Times New Roman"/>
          <w:sz w:val="20"/>
          <w:szCs w:val="20"/>
        </w:rPr>
        <w:t>n Times New Roman, 10pt, justified. Each author’s details must appear on a separate line.</w:t>
      </w:r>
    </w:p>
    <w:p w:rsidR="00687C7F" w:rsidRPr="00FF2672" w:rsidRDefault="00687C7F" w:rsidP="00687C7F">
      <w:pPr>
        <w:spacing w:before="100" w:beforeAutospacing="1" w:after="100" w:afterAutospacing="1" w:line="240" w:lineRule="auto"/>
        <w:jc w:val="center"/>
        <w:rPr>
          <w:rFonts w:cs="Times New Roman"/>
          <w:sz w:val="20"/>
          <w:szCs w:val="20"/>
        </w:rPr>
      </w:pPr>
    </w:p>
    <w:p w:rsidR="00FF2672" w:rsidRPr="00687C7F" w:rsidRDefault="00FF2672" w:rsidP="00687C7F">
      <w:pPr>
        <w:jc w:val="both"/>
        <w:rPr>
          <w:rFonts w:asciiTheme="majorBidi" w:eastAsiaTheme="majorEastAsia" w:hAnsiTheme="majorBidi" w:cstheme="majorBidi"/>
          <w:b/>
          <w:bCs/>
          <w:sz w:val="28"/>
          <w:szCs w:val="28"/>
        </w:rPr>
      </w:pPr>
      <w:bookmarkStart w:id="0" w:name="OLE_LINK9"/>
      <w:bookmarkStart w:id="1" w:name="OLE_LINK10"/>
      <w:r w:rsidRPr="00687C7F">
        <w:rPr>
          <w:rFonts w:asciiTheme="majorBidi" w:eastAsiaTheme="majorEastAsia" w:hAnsiTheme="majorBidi" w:cstheme="majorBidi"/>
          <w:b/>
          <w:bCs/>
          <w:sz w:val="28"/>
          <w:szCs w:val="28"/>
        </w:rPr>
        <w:t>Abstract</w:t>
      </w:r>
      <w:bookmarkEnd w:id="0"/>
      <w:bookmarkEnd w:id="1"/>
      <w:r w:rsidRPr="00687C7F">
        <w:rPr>
          <w:rFonts w:asciiTheme="majorBidi" w:eastAsiaTheme="majorEastAsia" w:hAnsiTheme="majorBidi" w:cstheme="majorBidi"/>
          <w:b/>
          <w:bCs/>
          <w:sz w:val="28"/>
          <w:szCs w:val="28"/>
        </w:rPr>
        <w:t xml:space="preserve"> (Times New Roman 14pt in Bold)</w:t>
      </w:r>
    </w:p>
    <w:p w:rsidR="00FC2ED9" w:rsidRPr="00687C7F" w:rsidRDefault="00D3645F" w:rsidP="00687C7F">
      <w:pPr>
        <w:jc w:val="both"/>
        <w:rPr>
          <w:rFonts w:asciiTheme="majorBidi" w:hAnsiTheme="majorBidi" w:cstheme="majorBidi"/>
          <w:sz w:val="22"/>
          <w:szCs w:val="20"/>
        </w:rPr>
      </w:pPr>
      <w:r w:rsidRPr="00687C7F">
        <w:rPr>
          <w:rFonts w:asciiTheme="majorBidi" w:hAnsiTheme="majorBidi" w:cstheme="majorBidi"/>
          <w:sz w:val="22"/>
          <w:szCs w:val="20"/>
        </w:rPr>
        <w:t>Write the abstract as a single paragraph, between 120 to 300 words. This section should briefly and clearly state the purpose of the study, the research methodology, and the main results. Avoid including references, figures, or tables. Use Times New Roman, 11pt, with 35 mm margins on both left and right sides.</w:t>
      </w:r>
    </w:p>
    <w:p w:rsidR="00FC2ED9" w:rsidRPr="00687C7F" w:rsidRDefault="00D3645F" w:rsidP="00687C7F">
      <w:pPr>
        <w:jc w:val="both"/>
        <w:rPr>
          <w:rFonts w:asciiTheme="majorBidi" w:hAnsiTheme="majorBidi" w:cstheme="majorBidi"/>
        </w:rPr>
      </w:pPr>
      <w:r w:rsidRPr="00687C7F">
        <w:rPr>
          <w:rFonts w:asciiTheme="majorBidi" w:hAnsiTheme="majorBidi" w:cstheme="majorBidi"/>
          <w:b/>
          <w:bCs/>
        </w:rPr>
        <w:t>Keywords:</w:t>
      </w:r>
      <w:r w:rsidRPr="00687C7F">
        <w:rPr>
          <w:rFonts w:asciiTheme="majorBidi" w:hAnsiTheme="majorBidi" w:cstheme="majorBidi"/>
        </w:rPr>
        <w:t xml:space="preserve"> </w:t>
      </w:r>
      <w:r w:rsidRPr="00687C7F">
        <w:rPr>
          <w:rFonts w:asciiTheme="majorBidi" w:hAnsiTheme="majorBidi" w:cstheme="majorBidi"/>
          <w:sz w:val="22"/>
          <w:szCs w:val="20"/>
        </w:rPr>
        <w:t>Include 4 to 6 keywords separated by commas, written in Times New Roman, 11pt, on a single line following the abstract.</w:t>
      </w:r>
    </w:p>
    <w:p w:rsidR="00FC2ED9" w:rsidRPr="00687C7F" w:rsidRDefault="00FF2672" w:rsidP="00687C7F">
      <w:pPr>
        <w:pStyle w:val="Heading1"/>
        <w:numPr>
          <w:ilvl w:val="0"/>
          <w:numId w:val="10"/>
        </w:numPr>
        <w:jc w:val="both"/>
        <w:rPr>
          <w:rFonts w:asciiTheme="majorBidi" w:hAnsiTheme="majorBidi"/>
          <w:color w:val="auto"/>
        </w:rPr>
      </w:pPr>
      <w:r w:rsidRPr="00687C7F">
        <w:rPr>
          <w:rFonts w:asciiTheme="majorBidi" w:hAnsiTheme="majorBidi"/>
          <w:color w:val="auto"/>
        </w:rPr>
        <w:t>Introduction (Times New Roman 14pt in Bold)</w:t>
      </w:r>
    </w:p>
    <w:p w:rsidR="00FC2ED9" w:rsidRPr="00687C7F" w:rsidRDefault="00D3645F" w:rsidP="00687C7F">
      <w:pPr>
        <w:jc w:val="both"/>
        <w:rPr>
          <w:rFonts w:asciiTheme="majorBidi" w:hAnsiTheme="majorBidi" w:cstheme="majorBidi"/>
        </w:rPr>
      </w:pPr>
      <w:r w:rsidRPr="00687C7F">
        <w:rPr>
          <w:rFonts w:asciiTheme="majorBidi" w:hAnsiTheme="majorBidi" w:cstheme="majorBidi"/>
        </w:rPr>
        <w:t>This document provides the standard format for submitting papers to the conference. All submissions must strictly follow these formatting guidelines. The paper must be written using Times New Roman, 12pt font, with single line spacing on A4 paper. Set the margins as follows: top 3</w:t>
      </w:r>
      <w:r w:rsidR="00FA7B09" w:rsidRPr="00687C7F">
        <w:rPr>
          <w:rFonts w:asciiTheme="majorBidi" w:hAnsiTheme="majorBidi" w:cstheme="majorBidi"/>
        </w:rPr>
        <w:t>.</w:t>
      </w:r>
      <w:r w:rsidRPr="00687C7F">
        <w:rPr>
          <w:rFonts w:asciiTheme="majorBidi" w:hAnsiTheme="majorBidi" w:cstheme="majorBidi"/>
        </w:rPr>
        <w:t xml:space="preserve">5 </w:t>
      </w:r>
      <w:r w:rsidR="00FA7B09" w:rsidRPr="00687C7F">
        <w:rPr>
          <w:rFonts w:asciiTheme="majorBidi" w:hAnsiTheme="majorBidi" w:cstheme="majorBidi"/>
        </w:rPr>
        <w:t>cm</w:t>
      </w:r>
      <w:r w:rsidRPr="00687C7F">
        <w:rPr>
          <w:rFonts w:asciiTheme="majorBidi" w:hAnsiTheme="majorBidi" w:cstheme="majorBidi"/>
        </w:rPr>
        <w:t>, bottom 2</w:t>
      </w:r>
      <w:r w:rsidR="00FA7B09" w:rsidRPr="00687C7F">
        <w:rPr>
          <w:rFonts w:asciiTheme="majorBidi" w:hAnsiTheme="majorBidi" w:cstheme="majorBidi"/>
        </w:rPr>
        <w:t>.</w:t>
      </w:r>
      <w:r w:rsidRPr="00687C7F">
        <w:rPr>
          <w:rFonts w:asciiTheme="majorBidi" w:hAnsiTheme="majorBidi" w:cstheme="majorBidi"/>
        </w:rPr>
        <w:t xml:space="preserve">5 </w:t>
      </w:r>
      <w:r w:rsidR="00FA7B09" w:rsidRPr="00687C7F">
        <w:rPr>
          <w:rFonts w:asciiTheme="majorBidi" w:hAnsiTheme="majorBidi" w:cstheme="majorBidi"/>
        </w:rPr>
        <w:t>cm</w:t>
      </w:r>
      <w:r w:rsidRPr="00687C7F">
        <w:rPr>
          <w:rFonts w:asciiTheme="majorBidi" w:hAnsiTheme="majorBidi" w:cstheme="majorBidi"/>
        </w:rPr>
        <w:t>, left and right 2</w:t>
      </w:r>
      <w:r w:rsidR="00FA7B09" w:rsidRPr="00687C7F">
        <w:rPr>
          <w:rFonts w:asciiTheme="majorBidi" w:hAnsiTheme="majorBidi" w:cstheme="majorBidi"/>
        </w:rPr>
        <w:t>.</w:t>
      </w:r>
      <w:r w:rsidRPr="00687C7F">
        <w:rPr>
          <w:rFonts w:asciiTheme="majorBidi" w:hAnsiTheme="majorBidi" w:cstheme="majorBidi"/>
        </w:rPr>
        <w:t xml:space="preserve">5 </w:t>
      </w:r>
      <w:r w:rsidR="00FA7B09" w:rsidRPr="00687C7F">
        <w:rPr>
          <w:rFonts w:asciiTheme="majorBidi" w:hAnsiTheme="majorBidi" w:cstheme="majorBidi"/>
        </w:rPr>
        <w:t>cm</w:t>
      </w:r>
      <w:r w:rsidRPr="00687C7F">
        <w:rPr>
          <w:rFonts w:asciiTheme="majorBidi" w:hAnsiTheme="majorBidi" w:cstheme="majorBidi"/>
        </w:rPr>
        <w:t>. Section titles must be in Times New Roman, 14pt, bold, numbered, and separated from the previous section with one blank line. Subsections should be in Times New Roman, 12pt, bold. The first line of each paragraph should be indented by 6 mm. Proper use of punctuation (periods, commas, etc.) is expected.</w:t>
      </w:r>
    </w:p>
    <w:p w:rsidR="00FC2ED9" w:rsidRPr="00687C7F" w:rsidRDefault="00D3645F" w:rsidP="00687C7F">
      <w:pPr>
        <w:pStyle w:val="Heading1"/>
        <w:jc w:val="both"/>
        <w:rPr>
          <w:rFonts w:asciiTheme="majorBidi" w:hAnsiTheme="majorBidi"/>
          <w:color w:val="auto"/>
        </w:rPr>
      </w:pPr>
      <w:r w:rsidRPr="00687C7F">
        <w:rPr>
          <w:rFonts w:asciiTheme="majorBidi" w:hAnsiTheme="majorBidi"/>
          <w:color w:val="auto"/>
        </w:rPr>
        <w:lastRenderedPageBreak/>
        <w:t>2. Submission Process</w:t>
      </w:r>
    </w:p>
    <w:p w:rsidR="00FC2ED9" w:rsidRPr="00687C7F" w:rsidRDefault="00D3645F" w:rsidP="00687C7F">
      <w:pPr>
        <w:jc w:val="both"/>
        <w:rPr>
          <w:rFonts w:asciiTheme="majorBidi" w:hAnsiTheme="majorBidi" w:cstheme="majorBidi"/>
        </w:rPr>
      </w:pPr>
      <w:r w:rsidRPr="00687C7F">
        <w:rPr>
          <w:rFonts w:asciiTheme="majorBidi" w:hAnsiTheme="majorBidi" w:cstheme="majorBidi"/>
        </w:rPr>
        <w:t>All submitted papers will undergo peer review by the conference committee. Papers must be submitted in both .doc</w:t>
      </w:r>
      <w:r w:rsidR="00FA7B09" w:rsidRPr="00687C7F">
        <w:rPr>
          <w:rFonts w:asciiTheme="majorBidi" w:hAnsiTheme="majorBidi" w:cstheme="majorBidi"/>
        </w:rPr>
        <w:t xml:space="preserve"> (</w:t>
      </w:r>
      <w:proofErr w:type="spellStart"/>
      <w:r w:rsidR="00FA7B09" w:rsidRPr="00687C7F">
        <w:rPr>
          <w:rFonts w:asciiTheme="majorBidi" w:hAnsiTheme="majorBidi" w:cstheme="majorBidi"/>
        </w:rPr>
        <w:t>docx</w:t>
      </w:r>
      <w:proofErr w:type="spellEnd"/>
      <w:r w:rsidR="00FA7B09" w:rsidRPr="00687C7F">
        <w:rPr>
          <w:rFonts w:asciiTheme="majorBidi" w:hAnsiTheme="majorBidi" w:cstheme="majorBidi"/>
        </w:rPr>
        <w:t>)</w:t>
      </w:r>
      <w:r w:rsidRPr="00687C7F">
        <w:rPr>
          <w:rFonts w:asciiTheme="majorBidi" w:hAnsiTheme="majorBidi" w:cstheme="majorBidi"/>
        </w:rPr>
        <w:t xml:space="preserve"> and .pdf formats via the conference submission system. If authors encounter any technical problems during the submission process, they should contact the organizing committee at </w:t>
      </w:r>
      <w:r w:rsidR="000571F0" w:rsidRPr="00687C7F">
        <w:rPr>
          <w:rFonts w:asciiTheme="majorBidi" w:hAnsiTheme="majorBidi" w:cstheme="majorBidi"/>
          <w:b/>
          <w:bCs/>
        </w:rPr>
        <w:t>hi@mee-conf.ir</w:t>
      </w:r>
      <w:r w:rsidRPr="00687C7F">
        <w:rPr>
          <w:rFonts w:asciiTheme="majorBidi" w:hAnsiTheme="majorBidi" w:cstheme="majorBidi"/>
        </w:rPr>
        <w:t xml:space="preserve">. The corresponding author (marked with an </w:t>
      </w:r>
      <w:r w:rsidR="000571F0" w:rsidRPr="00687C7F">
        <w:rPr>
          <w:rFonts w:asciiTheme="majorBidi" w:hAnsiTheme="majorBidi" w:cstheme="majorBidi"/>
        </w:rPr>
        <w:t>*</w:t>
      </w:r>
      <w:r w:rsidRPr="00687C7F">
        <w:rPr>
          <w:rFonts w:asciiTheme="majorBidi" w:hAnsiTheme="majorBidi" w:cstheme="majorBidi"/>
        </w:rPr>
        <w:t>) will be notified of the paper’s review status. Final acceptance depends on timely submission of the revised version, incorporating all required changes.</w:t>
      </w:r>
    </w:p>
    <w:p w:rsidR="00FC2ED9" w:rsidRPr="00687C7F" w:rsidRDefault="00D3645F" w:rsidP="00687C7F">
      <w:pPr>
        <w:pStyle w:val="Heading1"/>
        <w:jc w:val="both"/>
        <w:rPr>
          <w:rFonts w:asciiTheme="majorBidi" w:hAnsiTheme="majorBidi"/>
          <w:color w:val="auto"/>
        </w:rPr>
      </w:pPr>
      <w:r w:rsidRPr="00687C7F">
        <w:rPr>
          <w:rFonts w:asciiTheme="majorBidi" w:hAnsiTheme="majorBidi"/>
          <w:color w:val="auto"/>
        </w:rPr>
        <w:t>3. Paper Length</w:t>
      </w:r>
    </w:p>
    <w:p w:rsidR="00FC2ED9" w:rsidRPr="00687C7F" w:rsidRDefault="00D3645F" w:rsidP="00687C7F">
      <w:pPr>
        <w:jc w:val="both"/>
        <w:rPr>
          <w:rFonts w:asciiTheme="majorBidi" w:hAnsiTheme="majorBidi" w:cstheme="majorBidi"/>
        </w:rPr>
      </w:pPr>
      <w:r w:rsidRPr="00687C7F">
        <w:rPr>
          <w:rFonts w:asciiTheme="majorBidi" w:hAnsiTheme="majorBidi" w:cstheme="majorBidi"/>
        </w:rPr>
        <w:t>The entire paper, including figures, tables, and references, should not exceed 14 pages.</w:t>
      </w:r>
    </w:p>
    <w:p w:rsidR="00FC2ED9" w:rsidRPr="00687C7F" w:rsidRDefault="00D3645F" w:rsidP="00687C7F">
      <w:pPr>
        <w:pStyle w:val="Heading1"/>
        <w:jc w:val="both"/>
        <w:rPr>
          <w:rFonts w:asciiTheme="majorBidi" w:hAnsiTheme="majorBidi"/>
          <w:color w:val="auto"/>
        </w:rPr>
      </w:pPr>
      <w:r w:rsidRPr="00687C7F">
        <w:rPr>
          <w:rFonts w:asciiTheme="majorBidi" w:hAnsiTheme="majorBidi"/>
          <w:color w:val="auto"/>
        </w:rPr>
        <w:t>4. Equations, Figures, and Tables</w:t>
      </w:r>
    </w:p>
    <w:p w:rsidR="00FC2ED9" w:rsidRPr="00687C7F" w:rsidRDefault="00D3645F" w:rsidP="00687C7F">
      <w:pPr>
        <w:jc w:val="both"/>
        <w:rPr>
          <w:rFonts w:asciiTheme="majorBidi" w:hAnsiTheme="majorBidi" w:cstheme="majorBidi"/>
        </w:rPr>
      </w:pPr>
      <w:r w:rsidRPr="00687C7F">
        <w:rPr>
          <w:rFonts w:asciiTheme="majorBidi" w:hAnsiTheme="majorBidi" w:cstheme="majorBidi"/>
          <w:b/>
          <w:bCs/>
        </w:rPr>
        <w:t>4.1</w:t>
      </w:r>
      <w:r w:rsidRPr="00687C7F">
        <w:rPr>
          <w:rFonts w:asciiTheme="majorBidi" w:hAnsiTheme="majorBidi" w:cstheme="majorBidi"/>
        </w:rPr>
        <w:t xml:space="preserve"> </w:t>
      </w:r>
      <w:r w:rsidRPr="00687C7F">
        <w:rPr>
          <w:rFonts w:asciiTheme="majorBidi" w:hAnsiTheme="majorBidi" w:cstheme="majorBidi"/>
          <w:b/>
          <w:bCs/>
        </w:rPr>
        <w:t>Mathematical Equations</w:t>
      </w:r>
    </w:p>
    <w:p w:rsidR="00FC2ED9" w:rsidRPr="00687C7F" w:rsidRDefault="00D3645F" w:rsidP="00687C7F">
      <w:pPr>
        <w:jc w:val="both"/>
        <w:rPr>
          <w:rFonts w:asciiTheme="majorBidi" w:hAnsiTheme="majorBidi" w:cstheme="majorBidi"/>
        </w:rPr>
      </w:pPr>
      <w:r w:rsidRPr="00687C7F">
        <w:rPr>
          <w:rFonts w:asciiTheme="majorBidi" w:hAnsiTheme="majorBidi" w:cstheme="majorBidi"/>
        </w:rPr>
        <w:t>Equations should be centered on the page. Variables within equations must be in italics. Number each equation consecutively and place the number in parentheses aligned to the right. Refer to each equation in the text accordingly.</w:t>
      </w:r>
    </w:p>
    <w:p w:rsidR="00913BB3" w:rsidRDefault="00913BB3" w:rsidP="00687C7F">
      <w:pPr>
        <w:jc w:val="both"/>
        <w:rPr>
          <w:rFonts w:asciiTheme="majorBidi" w:hAnsiTheme="majorBidi" w:cstheme="majorBidi"/>
        </w:rPr>
      </w:pPr>
      <w:r>
        <w:rPr>
          <w:rFonts w:asciiTheme="majorBidi" w:hAnsiTheme="majorBidi" w:cstheme="majorBidi"/>
        </w:rPr>
        <w:t>(1)</w:t>
      </w:r>
    </w:p>
    <w:p w:rsidR="000571F0" w:rsidRPr="00687C7F" w:rsidRDefault="00687C7F" w:rsidP="00687C7F">
      <w:pPr>
        <w:jc w:val="both"/>
        <w:rPr>
          <w:rFonts w:asciiTheme="majorBidi" w:hAnsiTheme="majorBidi" w:cstheme="majorBidi"/>
        </w:rPr>
      </w:pPr>
      <m:oMathPara>
        <m:oMath>
          <m:r>
            <w:rPr>
              <w:rFonts w:ascii="Cambria Math" w:eastAsia="Cambria Math" w:hAnsi="Cambria Math" w:cs="Cambria Math"/>
            </w:rPr>
            <m:t>Accuracy=</m:t>
          </m:r>
          <m:f>
            <m:fPr>
              <m:ctrlPr>
                <w:rPr>
                  <w:rFonts w:ascii="Cambria Math" w:eastAsia="Cambria Math" w:hAnsi="Cambria Math" w:cs="Cambria Math"/>
                  <w:i/>
                </w:rPr>
              </m:ctrlPr>
            </m:fPr>
            <m:num>
              <m:r>
                <w:rPr>
                  <w:rFonts w:ascii="Cambria Math" w:eastAsia="Cambria Math" w:hAnsi="Cambria Math" w:cs="Cambria Math"/>
                </w:rPr>
                <m:t>TP+TN</m:t>
              </m:r>
            </m:num>
            <m:den>
              <m:r>
                <w:rPr>
                  <w:rFonts w:ascii="Cambria Math" w:eastAsia="Cambria Math" w:hAnsi="Cambria Math" w:cs="Cambria Math"/>
                </w:rPr>
                <m:t>TP+TN+FP+FN</m:t>
              </m:r>
            </m:den>
          </m:f>
        </m:oMath>
      </m:oMathPara>
    </w:p>
    <w:p w:rsidR="00687C7F" w:rsidRPr="00687C7F" w:rsidRDefault="00687C7F" w:rsidP="00687C7F">
      <w:pPr>
        <w:jc w:val="both"/>
        <w:rPr>
          <w:rFonts w:asciiTheme="majorBidi" w:hAnsiTheme="majorBidi" w:cstheme="majorBidi"/>
          <w:b/>
          <w:bCs/>
        </w:rPr>
      </w:pPr>
    </w:p>
    <w:p w:rsidR="00FC2ED9" w:rsidRPr="00687C7F" w:rsidRDefault="00D3645F" w:rsidP="00687C7F">
      <w:pPr>
        <w:jc w:val="both"/>
        <w:rPr>
          <w:rFonts w:asciiTheme="majorBidi" w:hAnsiTheme="majorBidi" w:cstheme="majorBidi"/>
          <w:b/>
          <w:bCs/>
        </w:rPr>
      </w:pPr>
      <w:r w:rsidRPr="00687C7F">
        <w:rPr>
          <w:rFonts w:asciiTheme="majorBidi" w:hAnsiTheme="majorBidi" w:cstheme="majorBidi"/>
          <w:b/>
          <w:bCs/>
        </w:rPr>
        <w:t>4.2 Figures and Tables</w:t>
      </w:r>
    </w:p>
    <w:p w:rsidR="00383F0F" w:rsidRPr="00687C7F" w:rsidRDefault="00D3645F" w:rsidP="00687C7F">
      <w:pPr>
        <w:jc w:val="both"/>
        <w:rPr>
          <w:rFonts w:asciiTheme="majorBidi" w:hAnsiTheme="majorBidi" w:cstheme="majorBidi"/>
        </w:rPr>
      </w:pPr>
      <w:r w:rsidRPr="00687C7F">
        <w:rPr>
          <w:rFonts w:asciiTheme="majorBidi" w:hAnsiTheme="majorBidi" w:cstheme="majorBidi"/>
        </w:rPr>
        <w:t>Figures and tables must be inserted within the body of the text, as close as possible to their first reference. They must be centered on the page, with adequate resolution and clear, readable labels. Each figure or table must be numbered independently and have a descriptive caption. Captions for figures should be placed below the figure; captions for tables should be placed above the table. Use Times New Roman, 11pt, bold for captions. If figures or tables are taken from external sources, include the reference number in brackets at the bottom. Leave one blank line above and below each figure or table to separate it from the main text.</w:t>
      </w:r>
    </w:p>
    <w:p w:rsidR="00687C7F" w:rsidRPr="00687C7F" w:rsidRDefault="00687C7F" w:rsidP="00687C7F">
      <w:pPr>
        <w:jc w:val="both"/>
        <w:rPr>
          <w:rFonts w:asciiTheme="majorBidi" w:hAnsiTheme="majorBidi" w:cstheme="majorBidi"/>
        </w:rPr>
      </w:pPr>
    </w:p>
    <w:p w:rsidR="00687C7F" w:rsidRPr="00687C7F" w:rsidRDefault="00687C7F" w:rsidP="00687C7F">
      <w:pPr>
        <w:jc w:val="both"/>
        <w:rPr>
          <w:rFonts w:asciiTheme="majorBidi" w:eastAsia="Times New Roman" w:hAnsiTheme="majorBidi" w:cstheme="majorBidi"/>
          <w:b/>
          <w:bCs/>
          <w:sz w:val="22"/>
          <w:lang w:eastAsia="de-DE"/>
        </w:rPr>
      </w:pPr>
    </w:p>
    <w:p w:rsidR="00687C7F" w:rsidRPr="00687C7F" w:rsidRDefault="00687C7F" w:rsidP="00655BFE">
      <w:pPr>
        <w:jc w:val="center"/>
        <w:rPr>
          <w:rFonts w:asciiTheme="majorBidi" w:hAnsiTheme="majorBidi" w:cstheme="majorBidi"/>
        </w:rPr>
      </w:pPr>
      <w:r w:rsidRPr="00687C7F">
        <w:rPr>
          <w:rFonts w:asciiTheme="majorBidi" w:eastAsia="Times New Roman" w:hAnsiTheme="majorBidi" w:cstheme="majorBidi"/>
          <w:b/>
          <w:bCs/>
          <w:sz w:val="22"/>
          <w:lang w:eastAsia="de-DE"/>
        </w:rPr>
        <w:t>Table 1. Description of table</w:t>
      </w:r>
    </w:p>
    <w:tbl>
      <w:tblPr>
        <w:tblW w:w="0" w:type="auto"/>
        <w:jc w:val="center"/>
        <w:tblBorders>
          <w:top w:val="nil"/>
          <w:left w:val="nil"/>
          <w:right w:val="nil"/>
        </w:tblBorders>
        <w:tblLook w:val="0000" w:firstRow="0" w:lastRow="0" w:firstColumn="0" w:lastColumn="0" w:noHBand="0" w:noVBand="0"/>
      </w:tblPr>
      <w:tblGrid>
        <w:gridCol w:w="1805"/>
        <w:gridCol w:w="1329"/>
        <w:gridCol w:w="1488"/>
      </w:tblGrid>
      <w:tr w:rsidR="00687C7F" w:rsidRPr="00687C7F" w:rsidTr="00E1176A">
        <w:trPr>
          <w:trHeight w:val="283"/>
          <w:jc w:val="center"/>
        </w:trPr>
        <w:tc>
          <w:tcPr>
            <w:tcW w:w="0" w:type="auto"/>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rsidR="00687C7F" w:rsidRPr="00687C7F" w:rsidRDefault="00687C7F" w:rsidP="00687C7F">
            <w:pPr>
              <w:widowControl w:val="0"/>
              <w:autoSpaceDE w:val="0"/>
              <w:autoSpaceDN w:val="0"/>
              <w:adjustRightInd w:val="0"/>
              <w:spacing w:after="0" w:line="240" w:lineRule="auto"/>
              <w:jc w:val="both"/>
              <w:rPr>
                <w:rFonts w:asciiTheme="majorBidi" w:eastAsia="Times New Roman" w:hAnsiTheme="majorBidi" w:cstheme="majorBidi"/>
                <w:b/>
                <w:bCs/>
                <w:sz w:val="22"/>
                <w:lang w:eastAsia="de-DE"/>
              </w:rPr>
            </w:pPr>
            <w:r w:rsidRPr="00687C7F">
              <w:rPr>
                <w:rFonts w:asciiTheme="majorBidi" w:eastAsia="Times New Roman" w:hAnsiTheme="majorBidi" w:cstheme="majorBidi"/>
                <w:b/>
                <w:bCs/>
                <w:sz w:val="22"/>
                <w:lang w:eastAsia="de-DE"/>
              </w:rPr>
              <w:t>XXXXXXXXXX</w:t>
            </w:r>
          </w:p>
        </w:tc>
        <w:tc>
          <w:tcPr>
            <w:tcW w:w="0" w:type="auto"/>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rsidR="00687C7F" w:rsidRPr="00687C7F" w:rsidRDefault="00687C7F" w:rsidP="00687C7F">
            <w:pPr>
              <w:widowControl w:val="0"/>
              <w:autoSpaceDE w:val="0"/>
              <w:autoSpaceDN w:val="0"/>
              <w:adjustRightInd w:val="0"/>
              <w:spacing w:after="0" w:line="240" w:lineRule="auto"/>
              <w:jc w:val="both"/>
              <w:rPr>
                <w:rFonts w:asciiTheme="majorBidi" w:eastAsia="Times New Roman" w:hAnsiTheme="majorBidi" w:cstheme="majorBidi"/>
                <w:b/>
                <w:bCs/>
                <w:sz w:val="22"/>
                <w:lang w:eastAsia="de-DE"/>
              </w:rPr>
            </w:pPr>
            <w:r w:rsidRPr="00687C7F">
              <w:rPr>
                <w:rFonts w:asciiTheme="majorBidi" w:eastAsia="Times New Roman" w:hAnsiTheme="majorBidi" w:cstheme="majorBidi"/>
                <w:b/>
                <w:bCs/>
                <w:sz w:val="22"/>
                <w:lang w:eastAsia="de-DE"/>
              </w:rPr>
              <w:t>XXXXXXX</w:t>
            </w:r>
          </w:p>
        </w:tc>
        <w:tc>
          <w:tcPr>
            <w:tcW w:w="0" w:type="auto"/>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rsidR="00687C7F" w:rsidRPr="00687C7F" w:rsidRDefault="00687C7F" w:rsidP="00687C7F">
            <w:pPr>
              <w:widowControl w:val="0"/>
              <w:autoSpaceDE w:val="0"/>
              <w:autoSpaceDN w:val="0"/>
              <w:adjustRightInd w:val="0"/>
              <w:spacing w:after="0" w:line="240" w:lineRule="auto"/>
              <w:jc w:val="both"/>
              <w:rPr>
                <w:rFonts w:asciiTheme="majorBidi" w:eastAsia="Times New Roman" w:hAnsiTheme="majorBidi" w:cstheme="majorBidi"/>
                <w:b/>
                <w:bCs/>
                <w:sz w:val="22"/>
                <w:lang w:eastAsia="de-DE"/>
              </w:rPr>
            </w:pPr>
            <w:r w:rsidRPr="00687C7F">
              <w:rPr>
                <w:rFonts w:asciiTheme="majorBidi" w:eastAsia="Times New Roman" w:hAnsiTheme="majorBidi" w:cstheme="majorBidi"/>
                <w:b/>
                <w:bCs/>
                <w:sz w:val="22"/>
                <w:lang w:eastAsia="de-DE"/>
              </w:rPr>
              <w:t>XXXXXXXX</w:t>
            </w:r>
          </w:p>
        </w:tc>
      </w:tr>
      <w:tr w:rsidR="00687C7F" w:rsidRPr="00687C7F" w:rsidTr="00E1176A">
        <w:tblPrEx>
          <w:tblBorders>
            <w:top w:val="none" w:sz="0" w:space="0" w:color="auto"/>
          </w:tblBorders>
        </w:tblPrEx>
        <w:trPr>
          <w:trHeight w:val="283"/>
          <w:jc w:val="center"/>
        </w:trPr>
        <w:tc>
          <w:tcPr>
            <w:tcW w:w="0" w:type="auto"/>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rsidR="00687C7F" w:rsidRPr="00687C7F" w:rsidRDefault="00687C7F" w:rsidP="00687C7F">
            <w:pPr>
              <w:widowControl w:val="0"/>
              <w:autoSpaceDE w:val="0"/>
              <w:autoSpaceDN w:val="0"/>
              <w:adjustRightInd w:val="0"/>
              <w:spacing w:after="0" w:line="240" w:lineRule="auto"/>
              <w:jc w:val="both"/>
              <w:rPr>
                <w:rFonts w:asciiTheme="majorBidi" w:eastAsia="Times New Roman" w:hAnsiTheme="majorBidi" w:cstheme="majorBidi"/>
                <w:sz w:val="22"/>
                <w:lang w:eastAsia="de-DE"/>
              </w:rPr>
            </w:pPr>
          </w:p>
        </w:tc>
        <w:tc>
          <w:tcPr>
            <w:tcW w:w="0" w:type="auto"/>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rsidR="00687C7F" w:rsidRPr="00687C7F" w:rsidRDefault="00687C7F" w:rsidP="00687C7F">
            <w:pPr>
              <w:widowControl w:val="0"/>
              <w:autoSpaceDE w:val="0"/>
              <w:autoSpaceDN w:val="0"/>
              <w:adjustRightInd w:val="0"/>
              <w:spacing w:after="0" w:line="240" w:lineRule="auto"/>
              <w:jc w:val="both"/>
              <w:rPr>
                <w:rFonts w:asciiTheme="majorBidi" w:eastAsia="Times New Roman" w:hAnsiTheme="majorBidi" w:cstheme="majorBidi"/>
                <w:sz w:val="22"/>
                <w:lang w:eastAsia="de-DE"/>
              </w:rPr>
            </w:pPr>
          </w:p>
        </w:tc>
        <w:tc>
          <w:tcPr>
            <w:tcW w:w="0" w:type="auto"/>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rsidR="00687C7F" w:rsidRPr="00687C7F" w:rsidRDefault="00687C7F" w:rsidP="00687C7F">
            <w:pPr>
              <w:widowControl w:val="0"/>
              <w:autoSpaceDE w:val="0"/>
              <w:autoSpaceDN w:val="0"/>
              <w:adjustRightInd w:val="0"/>
              <w:spacing w:after="0" w:line="240" w:lineRule="auto"/>
              <w:jc w:val="both"/>
              <w:rPr>
                <w:rFonts w:asciiTheme="majorBidi" w:eastAsia="Times New Roman" w:hAnsiTheme="majorBidi" w:cstheme="majorBidi"/>
                <w:sz w:val="22"/>
                <w:lang w:eastAsia="de-DE"/>
              </w:rPr>
            </w:pPr>
          </w:p>
        </w:tc>
      </w:tr>
      <w:tr w:rsidR="00687C7F" w:rsidRPr="00687C7F" w:rsidTr="00E1176A">
        <w:tblPrEx>
          <w:tblBorders>
            <w:top w:val="none" w:sz="0" w:space="0" w:color="auto"/>
          </w:tblBorders>
        </w:tblPrEx>
        <w:trPr>
          <w:trHeight w:val="283"/>
          <w:jc w:val="center"/>
        </w:trPr>
        <w:tc>
          <w:tcPr>
            <w:tcW w:w="0" w:type="auto"/>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rsidR="00687C7F" w:rsidRPr="00687C7F" w:rsidRDefault="00687C7F" w:rsidP="00687C7F">
            <w:pPr>
              <w:widowControl w:val="0"/>
              <w:autoSpaceDE w:val="0"/>
              <w:autoSpaceDN w:val="0"/>
              <w:adjustRightInd w:val="0"/>
              <w:spacing w:after="0" w:line="240" w:lineRule="auto"/>
              <w:jc w:val="both"/>
              <w:rPr>
                <w:rFonts w:asciiTheme="majorBidi" w:eastAsia="Times New Roman" w:hAnsiTheme="majorBidi" w:cstheme="majorBidi"/>
                <w:sz w:val="22"/>
                <w:lang w:eastAsia="de-DE"/>
              </w:rPr>
            </w:pPr>
          </w:p>
        </w:tc>
        <w:tc>
          <w:tcPr>
            <w:tcW w:w="0" w:type="auto"/>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rsidR="00687C7F" w:rsidRPr="00687C7F" w:rsidRDefault="00687C7F" w:rsidP="00687C7F">
            <w:pPr>
              <w:widowControl w:val="0"/>
              <w:autoSpaceDE w:val="0"/>
              <w:autoSpaceDN w:val="0"/>
              <w:adjustRightInd w:val="0"/>
              <w:spacing w:after="0" w:line="240" w:lineRule="auto"/>
              <w:jc w:val="both"/>
              <w:rPr>
                <w:rFonts w:asciiTheme="majorBidi" w:eastAsia="Times New Roman" w:hAnsiTheme="majorBidi" w:cstheme="majorBidi"/>
                <w:sz w:val="22"/>
                <w:lang w:eastAsia="de-DE"/>
              </w:rPr>
            </w:pPr>
          </w:p>
        </w:tc>
        <w:tc>
          <w:tcPr>
            <w:tcW w:w="0" w:type="auto"/>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rsidR="00687C7F" w:rsidRPr="00687C7F" w:rsidRDefault="00687C7F" w:rsidP="00687C7F">
            <w:pPr>
              <w:widowControl w:val="0"/>
              <w:autoSpaceDE w:val="0"/>
              <w:autoSpaceDN w:val="0"/>
              <w:adjustRightInd w:val="0"/>
              <w:spacing w:after="0" w:line="240" w:lineRule="auto"/>
              <w:jc w:val="both"/>
              <w:rPr>
                <w:rFonts w:asciiTheme="majorBidi" w:eastAsia="Times New Roman" w:hAnsiTheme="majorBidi" w:cstheme="majorBidi"/>
                <w:sz w:val="22"/>
                <w:lang w:eastAsia="de-DE"/>
              </w:rPr>
            </w:pPr>
          </w:p>
        </w:tc>
      </w:tr>
      <w:tr w:rsidR="00687C7F" w:rsidRPr="00687C7F" w:rsidTr="00E1176A">
        <w:trPr>
          <w:trHeight w:val="283"/>
          <w:jc w:val="center"/>
        </w:trPr>
        <w:tc>
          <w:tcPr>
            <w:tcW w:w="0" w:type="auto"/>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rsidR="00687C7F" w:rsidRPr="00687C7F" w:rsidRDefault="00687C7F" w:rsidP="00687C7F">
            <w:pPr>
              <w:widowControl w:val="0"/>
              <w:autoSpaceDE w:val="0"/>
              <w:autoSpaceDN w:val="0"/>
              <w:adjustRightInd w:val="0"/>
              <w:spacing w:after="0" w:line="240" w:lineRule="auto"/>
              <w:jc w:val="both"/>
              <w:rPr>
                <w:rFonts w:asciiTheme="majorBidi" w:eastAsia="Times New Roman" w:hAnsiTheme="majorBidi" w:cstheme="majorBidi"/>
                <w:sz w:val="22"/>
                <w:lang w:eastAsia="de-DE"/>
              </w:rPr>
            </w:pPr>
          </w:p>
        </w:tc>
        <w:tc>
          <w:tcPr>
            <w:tcW w:w="0" w:type="auto"/>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rsidR="00687C7F" w:rsidRPr="00687C7F" w:rsidRDefault="00687C7F" w:rsidP="00687C7F">
            <w:pPr>
              <w:widowControl w:val="0"/>
              <w:autoSpaceDE w:val="0"/>
              <w:autoSpaceDN w:val="0"/>
              <w:adjustRightInd w:val="0"/>
              <w:spacing w:after="0" w:line="240" w:lineRule="auto"/>
              <w:jc w:val="both"/>
              <w:rPr>
                <w:rFonts w:asciiTheme="majorBidi" w:eastAsia="Times New Roman" w:hAnsiTheme="majorBidi" w:cstheme="majorBidi"/>
                <w:sz w:val="22"/>
                <w:lang w:eastAsia="de-DE"/>
              </w:rPr>
            </w:pPr>
          </w:p>
        </w:tc>
        <w:tc>
          <w:tcPr>
            <w:tcW w:w="0" w:type="auto"/>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rsidR="00687C7F" w:rsidRPr="00687C7F" w:rsidRDefault="00687C7F" w:rsidP="00687C7F">
            <w:pPr>
              <w:widowControl w:val="0"/>
              <w:autoSpaceDE w:val="0"/>
              <w:autoSpaceDN w:val="0"/>
              <w:adjustRightInd w:val="0"/>
              <w:spacing w:after="0" w:line="240" w:lineRule="auto"/>
              <w:jc w:val="both"/>
              <w:rPr>
                <w:rFonts w:asciiTheme="majorBidi" w:eastAsia="Times New Roman" w:hAnsiTheme="majorBidi" w:cstheme="majorBidi"/>
                <w:sz w:val="22"/>
                <w:lang w:eastAsia="de-DE"/>
              </w:rPr>
            </w:pPr>
          </w:p>
        </w:tc>
      </w:tr>
    </w:tbl>
    <w:p w:rsidR="00687C7F" w:rsidRPr="00687C7F" w:rsidRDefault="00687C7F" w:rsidP="00687C7F">
      <w:pPr>
        <w:jc w:val="both"/>
        <w:rPr>
          <w:rFonts w:asciiTheme="majorBidi" w:hAnsiTheme="majorBidi" w:cstheme="majorBidi"/>
        </w:rPr>
      </w:pPr>
    </w:p>
    <w:p w:rsidR="00383F0F" w:rsidRPr="00687C7F" w:rsidRDefault="00383F0F" w:rsidP="00687C7F">
      <w:pPr>
        <w:jc w:val="both"/>
        <w:rPr>
          <w:rFonts w:asciiTheme="majorBidi" w:hAnsiTheme="majorBidi" w:cstheme="majorBidi"/>
        </w:rPr>
      </w:pPr>
    </w:p>
    <w:p w:rsidR="00383F0F" w:rsidRPr="00687C7F" w:rsidRDefault="00655BFE" w:rsidP="00655BFE">
      <w:pPr>
        <w:jc w:val="center"/>
        <w:rPr>
          <w:rFonts w:asciiTheme="majorBidi" w:hAnsiTheme="majorBidi" w:cstheme="majorBidi"/>
        </w:rPr>
      </w:pPr>
      <w:r>
        <w:rPr>
          <w:rFonts w:asciiTheme="majorBidi" w:hAnsiTheme="majorBidi" w:cstheme="majorBidi"/>
          <w:noProof/>
        </w:rPr>
        <w:drawing>
          <wp:inline distT="0" distB="0" distL="0" distR="0">
            <wp:extent cx="3143250" cy="14573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s.jpg"/>
                    <pic:cNvPicPr/>
                  </pic:nvPicPr>
                  <pic:blipFill>
                    <a:blip r:embed="rId8">
                      <a:extLst>
                        <a:ext uri="{28A0092B-C50C-407E-A947-70E740481C1C}">
                          <a14:useLocalDpi xmlns:a14="http://schemas.microsoft.com/office/drawing/2010/main" val="0"/>
                        </a:ext>
                      </a:extLst>
                    </a:blip>
                    <a:stretch>
                      <a:fillRect/>
                    </a:stretch>
                  </pic:blipFill>
                  <pic:spPr>
                    <a:xfrm>
                      <a:off x="0" y="0"/>
                      <a:ext cx="3143250" cy="1457325"/>
                    </a:xfrm>
                    <a:prstGeom prst="rect">
                      <a:avLst/>
                    </a:prstGeom>
                  </pic:spPr>
                </pic:pic>
              </a:graphicData>
            </a:graphic>
          </wp:inline>
        </w:drawing>
      </w:r>
    </w:p>
    <w:p w:rsidR="00383F0F" w:rsidRPr="00687C7F" w:rsidRDefault="00687C7F" w:rsidP="00655BFE">
      <w:pPr>
        <w:widowControl w:val="0"/>
        <w:autoSpaceDE w:val="0"/>
        <w:autoSpaceDN w:val="0"/>
        <w:adjustRightInd w:val="0"/>
        <w:spacing w:after="0" w:line="240" w:lineRule="auto"/>
        <w:jc w:val="center"/>
        <w:rPr>
          <w:rFonts w:asciiTheme="majorBidi" w:eastAsia="Times New Roman" w:hAnsiTheme="majorBidi" w:cstheme="majorBidi"/>
          <w:b/>
          <w:bCs/>
          <w:sz w:val="22"/>
          <w:lang w:eastAsia="de-DE"/>
        </w:rPr>
      </w:pPr>
      <w:r w:rsidRPr="00687C7F">
        <w:rPr>
          <w:rFonts w:asciiTheme="majorBidi" w:hAnsiTheme="majorBidi" w:cstheme="majorBidi"/>
          <w:b/>
          <w:bCs/>
          <w:sz w:val="22"/>
          <w:szCs w:val="20"/>
        </w:rPr>
        <w:t>Figure 1. Description of figure (Caption).</w:t>
      </w:r>
    </w:p>
    <w:p w:rsidR="00383F0F" w:rsidRPr="00687C7F" w:rsidRDefault="00383F0F" w:rsidP="00687C7F">
      <w:pPr>
        <w:jc w:val="both"/>
        <w:rPr>
          <w:rFonts w:asciiTheme="majorBidi" w:hAnsiTheme="majorBidi" w:cstheme="majorBidi"/>
          <w:b/>
          <w:bCs/>
          <w:sz w:val="22"/>
          <w:szCs w:val="20"/>
        </w:rPr>
      </w:pPr>
    </w:p>
    <w:p w:rsidR="00FC2ED9" w:rsidRPr="00687C7F" w:rsidRDefault="00D3645F" w:rsidP="00687C7F">
      <w:pPr>
        <w:pStyle w:val="Heading1"/>
        <w:jc w:val="both"/>
        <w:rPr>
          <w:rFonts w:asciiTheme="majorBidi" w:hAnsiTheme="majorBidi"/>
          <w:color w:val="auto"/>
        </w:rPr>
      </w:pPr>
      <w:r w:rsidRPr="00687C7F">
        <w:rPr>
          <w:rFonts w:asciiTheme="majorBidi" w:hAnsiTheme="majorBidi"/>
          <w:color w:val="auto"/>
        </w:rPr>
        <w:t>5. Units</w:t>
      </w:r>
    </w:p>
    <w:p w:rsidR="00FC2ED9" w:rsidRPr="00687C7F" w:rsidRDefault="00D3645F" w:rsidP="00687C7F">
      <w:pPr>
        <w:jc w:val="both"/>
        <w:rPr>
          <w:rFonts w:asciiTheme="majorBidi" w:hAnsiTheme="majorBidi" w:cstheme="majorBidi"/>
        </w:rPr>
      </w:pPr>
      <w:r w:rsidRPr="00687C7F">
        <w:rPr>
          <w:rFonts w:asciiTheme="majorBidi" w:hAnsiTheme="majorBidi" w:cstheme="majorBidi"/>
        </w:rPr>
        <w:t>Only the International System of Units (SI) is accepted. If other unit systems must be used, their SI equivalents must also be provided. Always include units for all measurements, especially in tables and figure axes.</w:t>
      </w:r>
    </w:p>
    <w:p w:rsidR="00FC2ED9" w:rsidRPr="00687C7F" w:rsidRDefault="00D3645F" w:rsidP="00687C7F">
      <w:pPr>
        <w:pStyle w:val="Heading1"/>
        <w:jc w:val="both"/>
        <w:rPr>
          <w:rFonts w:asciiTheme="majorBidi" w:hAnsiTheme="majorBidi"/>
          <w:color w:val="auto"/>
        </w:rPr>
      </w:pPr>
      <w:r w:rsidRPr="00687C7F">
        <w:rPr>
          <w:rFonts w:asciiTheme="majorBidi" w:hAnsiTheme="majorBidi"/>
          <w:color w:val="auto"/>
        </w:rPr>
        <w:t>6. Subsections</w:t>
      </w:r>
    </w:p>
    <w:p w:rsidR="00FC2ED9" w:rsidRPr="00687C7F" w:rsidRDefault="00D3645F" w:rsidP="00687C7F">
      <w:pPr>
        <w:jc w:val="both"/>
        <w:rPr>
          <w:rFonts w:asciiTheme="majorBidi" w:hAnsiTheme="majorBidi" w:cstheme="majorBidi"/>
        </w:rPr>
      </w:pPr>
      <w:r w:rsidRPr="00687C7F">
        <w:rPr>
          <w:rFonts w:asciiTheme="majorBidi" w:hAnsiTheme="majorBidi" w:cstheme="majorBidi"/>
        </w:rPr>
        <w:t>If you include subsections, they should be written in Times New Roman, 11pt. Maintain consistent formatting throughout the document.</w:t>
      </w:r>
    </w:p>
    <w:p w:rsidR="00FC2ED9" w:rsidRPr="00687C7F" w:rsidRDefault="00D3645F" w:rsidP="00687C7F">
      <w:pPr>
        <w:pStyle w:val="Heading1"/>
        <w:jc w:val="both"/>
        <w:rPr>
          <w:rFonts w:asciiTheme="majorBidi" w:hAnsiTheme="majorBidi"/>
          <w:color w:val="auto"/>
        </w:rPr>
      </w:pPr>
      <w:r w:rsidRPr="00687C7F">
        <w:rPr>
          <w:rFonts w:asciiTheme="majorBidi" w:hAnsiTheme="majorBidi"/>
          <w:color w:val="auto"/>
        </w:rPr>
        <w:t>7. Conclusion and Recommendations</w:t>
      </w:r>
    </w:p>
    <w:p w:rsidR="00FC2ED9" w:rsidRPr="00687C7F" w:rsidRDefault="00D3645F" w:rsidP="00687C7F">
      <w:pPr>
        <w:jc w:val="both"/>
        <w:rPr>
          <w:rFonts w:asciiTheme="majorBidi" w:hAnsiTheme="majorBidi" w:cstheme="majorBidi"/>
        </w:rPr>
      </w:pPr>
      <w:r w:rsidRPr="00687C7F">
        <w:rPr>
          <w:rFonts w:asciiTheme="majorBidi" w:hAnsiTheme="majorBidi" w:cstheme="majorBidi"/>
        </w:rPr>
        <w:t>At the end of the article, a conclusion summarizing the key findings must be presented. Authors may also include practical recommendations or suggestions for future work.</w:t>
      </w:r>
    </w:p>
    <w:p w:rsidR="00FC2ED9" w:rsidRPr="00687C7F" w:rsidRDefault="00D3645F" w:rsidP="00687C7F">
      <w:pPr>
        <w:pStyle w:val="Heading1"/>
        <w:jc w:val="both"/>
        <w:rPr>
          <w:rFonts w:asciiTheme="majorBidi" w:hAnsiTheme="majorBidi"/>
          <w:color w:val="auto"/>
        </w:rPr>
      </w:pPr>
      <w:r w:rsidRPr="00687C7F">
        <w:rPr>
          <w:rFonts w:asciiTheme="majorBidi" w:hAnsiTheme="majorBidi"/>
          <w:color w:val="auto"/>
        </w:rPr>
        <w:lastRenderedPageBreak/>
        <w:t>8. Acknowledgments (Optional)</w:t>
      </w:r>
    </w:p>
    <w:p w:rsidR="00FC2ED9" w:rsidRPr="00687C7F" w:rsidRDefault="00D3645F" w:rsidP="00687C7F">
      <w:pPr>
        <w:jc w:val="both"/>
        <w:rPr>
          <w:rFonts w:asciiTheme="majorBidi" w:hAnsiTheme="majorBidi" w:cstheme="majorBidi"/>
        </w:rPr>
      </w:pPr>
      <w:r w:rsidRPr="00687C7F">
        <w:rPr>
          <w:rFonts w:asciiTheme="majorBidi" w:hAnsiTheme="majorBidi" w:cstheme="majorBidi"/>
        </w:rPr>
        <w:t>If applicable, authors may briefly acknowledge financial support, technical assistance, or contributions from individuals not listed as co-authors.</w:t>
      </w:r>
    </w:p>
    <w:p w:rsidR="00FC2ED9" w:rsidRPr="00687C7F" w:rsidRDefault="00D3645F" w:rsidP="00687C7F">
      <w:pPr>
        <w:pStyle w:val="Heading1"/>
        <w:jc w:val="both"/>
        <w:rPr>
          <w:rFonts w:asciiTheme="majorBidi" w:hAnsiTheme="majorBidi"/>
          <w:color w:val="auto"/>
        </w:rPr>
      </w:pPr>
      <w:r w:rsidRPr="00687C7F">
        <w:rPr>
          <w:rFonts w:asciiTheme="majorBidi" w:hAnsiTheme="majorBidi"/>
          <w:color w:val="auto"/>
        </w:rPr>
        <w:t>References</w:t>
      </w:r>
    </w:p>
    <w:p w:rsidR="00655BFE" w:rsidRPr="00655BFE" w:rsidRDefault="00655BFE" w:rsidP="00655BFE">
      <w:pPr>
        <w:jc w:val="both"/>
        <w:rPr>
          <w:rFonts w:asciiTheme="majorBidi" w:hAnsiTheme="majorBidi" w:cstheme="majorBidi"/>
        </w:rPr>
      </w:pPr>
      <w:r w:rsidRPr="00655BFE">
        <w:rPr>
          <w:rFonts w:asciiTheme="majorBidi" w:hAnsiTheme="majorBidi" w:cstheme="majorBidi"/>
        </w:rPr>
        <w:t>This conference uses APA (American Psychological Association) style for citations and references. In-text citations should follow the format (Author, Year), for example: (Smith, 2022). If there are two authors, include both names: (Smith &amp; Brown, 2021). For three or more authors, use "et al.": (Johnson et al., 2020). The reference list at the end of the article must be arranged alphabetically by author’s last name and follow the APA format as shown below:</w:t>
      </w:r>
    </w:p>
    <w:p w:rsidR="00655BFE" w:rsidRPr="00655BFE" w:rsidRDefault="00655BFE" w:rsidP="00655BFE">
      <w:pPr>
        <w:jc w:val="both"/>
        <w:rPr>
          <w:rFonts w:asciiTheme="majorBidi" w:hAnsiTheme="majorBidi" w:cstheme="majorBidi"/>
        </w:rPr>
      </w:pPr>
      <w:r w:rsidRPr="00655BFE">
        <w:rPr>
          <w:rFonts w:asciiTheme="majorBidi" w:hAnsiTheme="majorBidi" w:cstheme="majorBidi"/>
        </w:rPr>
        <w:t>Book:</w:t>
      </w:r>
    </w:p>
    <w:p w:rsidR="00FB33D3" w:rsidRPr="00CE274E" w:rsidRDefault="00FB33D3" w:rsidP="00FB33D3">
      <w:pPr>
        <w:rPr>
          <w:rFonts w:asciiTheme="majorBidi" w:hAnsiTheme="majorBidi" w:cstheme="majorBidi"/>
          <w:szCs w:val="24"/>
        </w:rPr>
      </w:pPr>
      <w:proofErr w:type="spellStart"/>
      <w:r w:rsidRPr="00CE274E">
        <w:rPr>
          <w:rFonts w:asciiTheme="majorBidi" w:hAnsiTheme="majorBidi" w:cstheme="majorBidi"/>
          <w:szCs w:val="24"/>
        </w:rPr>
        <w:t>Kauder</w:t>
      </w:r>
      <w:proofErr w:type="spellEnd"/>
      <w:r w:rsidRPr="00CE274E">
        <w:rPr>
          <w:rFonts w:asciiTheme="majorBidi" w:hAnsiTheme="majorBidi" w:cstheme="majorBidi"/>
          <w:szCs w:val="24"/>
        </w:rPr>
        <w:t>, E. (2015). </w:t>
      </w:r>
      <w:r w:rsidRPr="00CE274E">
        <w:rPr>
          <w:rFonts w:asciiTheme="majorBidi" w:hAnsiTheme="majorBidi" w:cstheme="majorBidi"/>
          <w:i/>
          <w:iCs/>
          <w:szCs w:val="24"/>
        </w:rPr>
        <w:t>History of marginal utility theory</w:t>
      </w:r>
      <w:r w:rsidRPr="00CE274E">
        <w:rPr>
          <w:rFonts w:asciiTheme="majorBidi" w:hAnsiTheme="majorBidi" w:cstheme="majorBidi"/>
          <w:szCs w:val="24"/>
        </w:rPr>
        <w:t>. Princeton University Press.</w:t>
      </w:r>
    </w:p>
    <w:p w:rsidR="00FB33D3" w:rsidRPr="00CE274E" w:rsidRDefault="00FB33D3" w:rsidP="00FB33D3">
      <w:pPr>
        <w:rPr>
          <w:rFonts w:asciiTheme="majorBidi" w:hAnsiTheme="majorBidi" w:cstheme="majorBidi"/>
          <w:szCs w:val="24"/>
        </w:rPr>
      </w:pPr>
      <w:proofErr w:type="spellStart"/>
      <w:r w:rsidRPr="00CE274E">
        <w:rPr>
          <w:rFonts w:asciiTheme="majorBidi" w:hAnsiTheme="majorBidi" w:cstheme="majorBidi"/>
          <w:szCs w:val="24"/>
        </w:rPr>
        <w:t>Birck</w:t>
      </w:r>
      <w:proofErr w:type="spellEnd"/>
      <w:r w:rsidRPr="00CE274E">
        <w:rPr>
          <w:rFonts w:asciiTheme="majorBidi" w:hAnsiTheme="majorBidi" w:cstheme="majorBidi"/>
          <w:szCs w:val="24"/>
        </w:rPr>
        <w:t>, L. V. (2013). </w:t>
      </w:r>
      <w:r w:rsidRPr="00CE274E">
        <w:rPr>
          <w:rFonts w:asciiTheme="majorBidi" w:hAnsiTheme="majorBidi" w:cstheme="majorBidi"/>
          <w:i/>
          <w:iCs/>
          <w:szCs w:val="24"/>
        </w:rPr>
        <w:t>The theory of marginal value</w:t>
      </w:r>
      <w:r w:rsidRPr="00CE274E">
        <w:rPr>
          <w:rFonts w:asciiTheme="majorBidi" w:hAnsiTheme="majorBidi" w:cstheme="majorBidi"/>
          <w:szCs w:val="24"/>
        </w:rPr>
        <w:t>. Routledge.</w:t>
      </w:r>
    </w:p>
    <w:p w:rsidR="00655BFE" w:rsidRPr="00655BFE" w:rsidRDefault="00655BFE" w:rsidP="00655BFE">
      <w:pPr>
        <w:jc w:val="both"/>
        <w:rPr>
          <w:rFonts w:asciiTheme="majorBidi" w:hAnsiTheme="majorBidi" w:cstheme="majorBidi"/>
        </w:rPr>
      </w:pPr>
      <w:r w:rsidRPr="00655BFE">
        <w:rPr>
          <w:rFonts w:asciiTheme="majorBidi" w:hAnsiTheme="majorBidi" w:cstheme="majorBidi"/>
        </w:rPr>
        <w:t>Journal Article:</w:t>
      </w:r>
    </w:p>
    <w:p w:rsidR="00FB33D3" w:rsidRPr="00CE274E" w:rsidRDefault="00FB33D3" w:rsidP="00FB33D3">
      <w:pPr>
        <w:rPr>
          <w:rFonts w:asciiTheme="majorBidi" w:hAnsiTheme="majorBidi" w:cstheme="majorBidi"/>
          <w:szCs w:val="24"/>
          <w:rtl/>
        </w:rPr>
      </w:pPr>
      <w:r w:rsidRPr="00CE274E">
        <w:rPr>
          <w:rFonts w:asciiTheme="majorBidi" w:hAnsiTheme="majorBidi" w:cstheme="majorBidi"/>
          <w:szCs w:val="24"/>
        </w:rPr>
        <w:t>Goldberg, M. M. (1941). A qualification of the marginal man theory. </w:t>
      </w:r>
      <w:r w:rsidRPr="00CE274E">
        <w:rPr>
          <w:rFonts w:asciiTheme="majorBidi" w:hAnsiTheme="majorBidi" w:cstheme="majorBidi"/>
          <w:i/>
          <w:iCs/>
          <w:szCs w:val="24"/>
        </w:rPr>
        <w:t>American sociological review</w:t>
      </w:r>
      <w:r w:rsidRPr="00CE274E">
        <w:rPr>
          <w:rFonts w:asciiTheme="majorBidi" w:hAnsiTheme="majorBidi" w:cstheme="majorBidi"/>
          <w:szCs w:val="24"/>
        </w:rPr>
        <w:t>, </w:t>
      </w:r>
      <w:r w:rsidRPr="00CE274E">
        <w:rPr>
          <w:rFonts w:asciiTheme="majorBidi" w:hAnsiTheme="majorBidi" w:cstheme="majorBidi"/>
          <w:i/>
          <w:iCs/>
          <w:szCs w:val="24"/>
        </w:rPr>
        <w:t>6</w:t>
      </w:r>
      <w:r w:rsidRPr="00CE274E">
        <w:rPr>
          <w:rFonts w:asciiTheme="majorBidi" w:hAnsiTheme="majorBidi" w:cstheme="majorBidi"/>
          <w:szCs w:val="24"/>
        </w:rPr>
        <w:t>(1), 52-58.</w:t>
      </w:r>
    </w:p>
    <w:p w:rsidR="00FB33D3" w:rsidRPr="00CE274E" w:rsidRDefault="00FB33D3" w:rsidP="00FB33D3">
      <w:pPr>
        <w:rPr>
          <w:rFonts w:asciiTheme="majorBidi" w:hAnsiTheme="majorBidi" w:cstheme="majorBidi"/>
          <w:szCs w:val="24"/>
          <w:rtl/>
        </w:rPr>
      </w:pPr>
      <w:proofErr w:type="spellStart"/>
      <w:r w:rsidRPr="00CE274E">
        <w:rPr>
          <w:rFonts w:asciiTheme="majorBidi" w:hAnsiTheme="majorBidi" w:cstheme="majorBidi"/>
          <w:szCs w:val="24"/>
        </w:rPr>
        <w:t>Ellemers</w:t>
      </w:r>
      <w:proofErr w:type="spellEnd"/>
      <w:r w:rsidRPr="00CE274E">
        <w:rPr>
          <w:rFonts w:asciiTheme="majorBidi" w:hAnsiTheme="majorBidi" w:cstheme="majorBidi"/>
          <w:szCs w:val="24"/>
        </w:rPr>
        <w:t xml:space="preserve">, N., &amp; </w:t>
      </w:r>
      <w:proofErr w:type="spellStart"/>
      <w:r w:rsidRPr="00CE274E">
        <w:rPr>
          <w:rFonts w:asciiTheme="majorBidi" w:hAnsiTheme="majorBidi" w:cstheme="majorBidi"/>
          <w:szCs w:val="24"/>
        </w:rPr>
        <w:t>Jetten</w:t>
      </w:r>
      <w:proofErr w:type="spellEnd"/>
      <w:r w:rsidRPr="00CE274E">
        <w:rPr>
          <w:rFonts w:asciiTheme="majorBidi" w:hAnsiTheme="majorBidi" w:cstheme="majorBidi"/>
          <w:szCs w:val="24"/>
        </w:rPr>
        <w:t>, J. (2013). The many ways to be marginal in a group. </w:t>
      </w:r>
      <w:r w:rsidRPr="00CE274E">
        <w:rPr>
          <w:rFonts w:asciiTheme="majorBidi" w:hAnsiTheme="majorBidi" w:cstheme="majorBidi"/>
          <w:i/>
          <w:iCs/>
          <w:szCs w:val="24"/>
        </w:rPr>
        <w:t>Personality and social psychology review</w:t>
      </w:r>
      <w:r w:rsidRPr="00CE274E">
        <w:rPr>
          <w:rFonts w:asciiTheme="majorBidi" w:hAnsiTheme="majorBidi" w:cstheme="majorBidi"/>
          <w:szCs w:val="24"/>
        </w:rPr>
        <w:t>, </w:t>
      </w:r>
      <w:r w:rsidRPr="00CE274E">
        <w:rPr>
          <w:rFonts w:asciiTheme="majorBidi" w:hAnsiTheme="majorBidi" w:cstheme="majorBidi"/>
          <w:i/>
          <w:iCs/>
          <w:szCs w:val="24"/>
        </w:rPr>
        <w:t>17</w:t>
      </w:r>
      <w:r w:rsidRPr="00CE274E">
        <w:rPr>
          <w:rFonts w:asciiTheme="majorBidi" w:hAnsiTheme="majorBidi" w:cstheme="majorBidi"/>
          <w:szCs w:val="24"/>
        </w:rPr>
        <w:t>(1), 3-21.</w:t>
      </w:r>
    </w:p>
    <w:p w:rsidR="00E01F49" w:rsidRDefault="00E01F49" w:rsidP="00655BFE">
      <w:pPr>
        <w:jc w:val="both"/>
        <w:rPr>
          <w:rFonts w:asciiTheme="majorBidi" w:hAnsiTheme="majorBidi" w:cstheme="majorBidi"/>
          <w:rtl/>
        </w:rPr>
      </w:pPr>
    </w:p>
    <w:p w:rsidR="00E01F49" w:rsidRDefault="00E01F49" w:rsidP="00655BFE">
      <w:pPr>
        <w:jc w:val="both"/>
        <w:rPr>
          <w:rFonts w:asciiTheme="majorBidi" w:hAnsiTheme="majorBidi" w:cstheme="majorBidi"/>
          <w:rtl/>
        </w:rPr>
      </w:pPr>
    </w:p>
    <w:p w:rsidR="00E01F49" w:rsidRDefault="00E01F49" w:rsidP="00655BFE">
      <w:pPr>
        <w:jc w:val="both"/>
        <w:rPr>
          <w:rFonts w:asciiTheme="majorBidi" w:hAnsiTheme="majorBidi" w:cstheme="majorBidi"/>
          <w:rtl/>
        </w:rPr>
      </w:pPr>
    </w:p>
    <w:p w:rsidR="00FB33D3" w:rsidRDefault="00FB33D3" w:rsidP="00655BFE">
      <w:pPr>
        <w:jc w:val="both"/>
        <w:rPr>
          <w:rFonts w:asciiTheme="majorBidi" w:hAnsiTheme="majorBidi" w:cstheme="majorBidi"/>
          <w:rtl/>
        </w:rPr>
      </w:pPr>
    </w:p>
    <w:p w:rsidR="00FB33D3" w:rsidRDefault="00FB33D3" w:rsidP="00655BFE">
      <w:pPr>
        <w:jc w:val="both"/>
        <w:rPr>
          <w:rFonts w:asciiTheme="majorBidi" w:hAnsiTheme="majorBidi" w:cstheme="majorBidi"/>
          <w:rtl/>
        </w:rPr>
      </w:pPr>
    </w:p>
    <w:p w:rsidR="00FB33D3" w:rsidRDefault="00FB33D3" w:rsidP="00655BFE">
      <w:pPr>
        <w:jc w:val="both"/>
        <w:rPr>
          <w:rFonts w:asciiTheme="majorBidi" w:hAnsiTheme="majorBidi" w:cstheme="majorBidi"/>
          <w:rtl/>
        </w:rPr>
      </w:pPr>
    </w:p>
    <w:p w:rsidR="00FB33D3" w:rsidRDefault="00FB33D3" w:rsidP="00655BFE">
      <w:pPr>
        <w:jc w:val="both"/>
        <w:rPr>
          <w:rFonts w:asciiTheme="majorBidi" w:hAnsiTheme="majorBidi" w:cstheme="majorBidi"/>
          <w:rtl/>
        </w:rPr>
      </w:pPr>
    </w:p>
    <w:p w:rsidR="00E01F49" w:rsidRDefault="00E01F49" w:rsidP="00655BFE">
      <w:pPr>
        <w:jc w:val="both"/>
        <w:rPr>
          <w:rFonts w:asciiTheme="majorBidi" w:hAnsiTheme="majorBidi" w:cstheme="majorBidi"/>
          <w:rtl/>
        </w:rPr>
      </w:pPr>
    </w:p>
    <w:p w:rsidR="00E01F49" w:rsidRPr="00655BFE" w:rsidRDefault="00E01F49" w:rsidP="00655BFE">
      <w:pPr>
        <w:jc w:val="both"/>
        <w:rPr>
          <w:rFonts w:asciiTheme="majorBidi" w:hAnsiTheme="majorBidi" w:cstheme="majorBidi"/>
        </w:rPr>
      </w:pPr>
    </w:p>
    <w:tbl>
      <w:tblPr>
        <w:tblStyle w:val="TableGrid"/>
        <w:tblW w:w="0" w:type="auto"/>
        <w:jc w:val="center"/>
        <w:tblLook w:val="04A0" w:firstRow="1" w:lastRow="0" w:firstColumn="1" w:lastColumn="0" w:noHBand="0" w:noVBand="1"/>
      </w:tblPr>
      <w:tblGrid>
        <w:gridCol w:w="2320"/>
        <w:gridCol w:w="6424"/>
      </w:tblGrid>
      <w:tr w:rsidR="00E01F49" w:rsidRPr="00FB50E0" w:rsidTr="00FB50E0">
        <w:trPr>
          <w:trHeight w:val="398"/>
          <w:jc w:val="center"/>
        </w:trPr>
        <w:tc>
          <w:tcPr>
            <w:tcW w:w="2320" w:type="dxa"/>
            <w:vAlign w:val="center"/>
          </w:tcPr>
          <w:p w:rsidR="00E01F49" w:rsidRPr="00FB50E0" w:rsidRDefault="00E01F49" w:rsidP="00FB50E0">
            <w:pPr>
              <w:jc w:val="center"/>
              <w:rPr>
                <w:rFonts w:asciiTheme="majorBidi" w:hAnsiTheme="majorBidi" w:cstheme="majorBidi"/>
                <w:b/>
                <w:bCs/>
                <w:szCs w:val="24"/>
              </w:rPr>
            </w:pPr>
            <w:r w:rsidRPr="00FB50E0">
              <w:rPr>
                <w:rFonts w:asciiTheme="majorBidi" w:hAnsiTheme="majorBidi" w:cstheme="majorBidi"/>
                <w:b/>
                <w:bCs/>
                <w:szCs w:val="24"/>
              </w:rPr>
              <w:t>Title</w:t>
            </w:r>
          </w:p>
        </w:tc>
        <w:tc>
          <w:tcPr>
            <w:tcW w:w="6424" w:type="dxa"/>
            <w:vAlign w:val="center"/>
          </w:tcPr>
          <w:p w:rsidR="00E01F49" w:rsidRPr="00FB50E0" w:rsidRDefault="00404B2F" w:rsidP="00FB50E0">
            <w:pPr>
              <w:rPr>
                <w:rFonts w:asciiTheme="majorBidi" w:hAnsiTheme="majorBidi" w:cstheme="majorBidi"/>
                <w:szCs w:val="24"/>
              </w:rPr>
            </w:pPr>
            <w:r w:rsidRPr="00FB50E0">
              <w:rPr>
                <w:rFonts w:asciiTheme="majorBidi" w:eastAsia="Times New Roman" w:hAnsiTheme="majorBidi" w:cstheme="majorBidi"/>
                <w:szCs w:val="24"/>
              </w:rPr>
              <w:t>Times New Roman, 18pt, bold, and centered</w:t>
            </w:r>
          </w:p>
        </w:tc>
      </w:tr>
      <w:tr w:rsidR="00E01F49" w:rsidRPr="00FB50E0" w:rsidTr="00FB50E0">
        <w:trPr>
          <w:trHeight w:val="377"/>
          <w:jc w:val="center"/>
        </w:trPr>
        <w:tc>
          <w:tcPr>
            <w:tcW w:w="2320" w:type="dxa"/>
            <w:vAlign w:val="center"/>
          </w:tcPr>
          <w:p w:rsidR="00E01F49" w:rsidRPr="00FB50E0" w:rsidRDefault="00E01F49" w:rsidP="00FB50E0">
            <w:pPr>
              <w:jc w:val="center"/>
              <w:rPr>
                <w:rFonts w:asciiTheme="majorBidi" w:hAnsiTheme="majorBidi" w:cstheme="majorBidi"/>
                <w:b/>
                <w:bCs/>
                <w:szCs w:val="24"/>
              </w:rPr>
            </w:pPr>
            <w:r w:rsidRPr="00FB50E0">
              <w:rPr>
                <w:rFonts w:asciiTheme="majorBidi" w:hAnsiTheme="majorBidi" w:cstheme="majorBidi"/>
                <w:b/>
                <w:bCs/>
                <w:szCs w:val="24"/>
              </w:rPr>
              <w:t>Author</w:t>
            </w:r>
          </w:p>
        </w:tc>
        <w:tc>
          <w:tcPr>
            <w:tcW w:w="6424" w:type="dxa"/>
            <w:vAlign w:val="center"/>
          </w:tcPr>
          <w:p w:rsidR="00E01F49" w:rsidRPr="00FB50E0" w:rsidRDefault="00404B2F" w:rsidP="00FB50E0">
            <w:pPr>
              <w:rPr>
                <w:rFonts w:asciiTheme="majorBidi" w:hAnsiTheme="majorBidi" w:cstheme="majorBidi"/>
                <w:szCs w:val="24"/>
              </w:rPr>
            </w:pPr>
            <w:r w:rsidRPr="00FB50E0">
              <w:rPr>
                <w:rFonts w:asciiTheme="majorBidi" w:eastAsia="Times New Roman" w:hAnsiTheme="majorBidi" w:cstheme="majorBidi"/>
                <w:szCs w:val="24"/>
              </w:rPr>
              <w:t>Times New Roman, 18pt, bold, and centered</w:t>
            </w:r>
          </w:p>
        </w:tc>
      </w:tr>
      <w:tr w:rsidR="00E01F49" w:rsidRPr="00FB50E0" w:rsidTr="00FB50E0">
        <w:trPr>
          <w:trHeight w:val="377"/>
          <w:jc w:val="center"/>
        </w:trPr>
        <w:tc>
          <w:tcPr>
            <w:tcW w:w="2320" w:type="dxa"/>
            <w:vAlign w:val="center"/>
          </w:tcPr>
          <w:p w:rsidR="00E01F49" w:rsidRPr="00FB50E0" w:rsidRDefault="00E01F49" w:rsidP="00FB50E0">
            <w:pPr>
              <w:jc w:val="center"/>
              <w:rPr>
                <w:rFonts w:asciiTheme="majorBidi" w:hAnsiTheme="majorBidi" w:cstheme="majorBidi"/>
                <w:b/>
                <w:bCs/>
                <w:szCs w:val="24"/>
              </w:rPr>
            </w:pPr>
            <w:r w:rsidRPr="00FB50E0">
              <w:rPr>
                <w:rFonts w:asciiTheme="majorBidi" w:hAnsiTheme="majorBidi" w:cstheme="majorBidi"/>
                <w:b/>
                <w:bCs/>
                <w:szCs w:val="24"/>
              </w:rPr>
              <w:t>Affiliation</w:t>
            </w:r>
          </w:p>
        </w:tc>
        <w:tc>
          <w:tcPr>
            <w:tcW w:w="6424" w:type="dxa"/>
            <w:vAlign w:val="center"/>
          </w:tcPr>
          <w:p w:rsidR="00E01F49" w:rsidRPr="00FB50E0" w:rsidRDefault="00404B2F" w:rsidP="00FB50E0">
            <w:pPr>
              <w:rPr>
                <w:rFonts w:asciiTheme="majorBidi" w:hAnsiTheme="majorBidi" w:cstheme="majorBidi"/>
                <w:szCs w:val="24"/>
              </w:rPr>
            </w:pPr>
            <w:r w:rsidRPr="00FB50E0">
              <w:rPr>
                <w:rFonts w:asciiTheme="majorBidi" w:eastAsia="Times New Roman" w:hAnsiTheme="majorBidi" w:cstheme="majorBidi"/>
                <w:szCs w:val="24"/>
              </w:rPr>
              <w:t>Times New Roman, 10pt, and centered</w:t>
            </w:r>
          </w:p>
        </w:tc>
      </w:tr>
      <w:tr w:rsidR="00E01F49" w:rsidRPr="00FB50E0" w:rsidTr="00FB50E0">
        <w:trPr>
          <w:trHeight w:val="377"/>
          <w:jc w:val="center"/>
        </w:trPr>
        <w:tc>
          <w:tcPr>
            <w:tcW w:w="2320" w:type="dxa"/>
            <w:vAlign w:val="center"/>
          </w:tcPr>
          <w:p w:rsidR="00E01F49" w:rsidRPr="00FB50E0" w:rsidRDefault="00E01F49" w:rsidP="00FB50E0">
            <w:pPr>
              <w:jc w:val="center"/>
              <w:rPr>
                <w:rFonts w:asciiTheme="majorBidi" w:hAnsiTheme="majorBidi" w:cstheme="majorBidi"/>
                <w:b/>
                <w:bCs/>
                <w:szCs w:val="24"/>
              </w:rPr>
            </w:pPr>
            <w:r w:rsidRPr="00FB50E0">
              <w:rPr>
                <w:rFonts w:asciiTheme="majorBidi" w:hAnsiTheme="majorBidi" w:cstheme="majorBidi"/>
                <w:b/>
                <w:bCs/>
                <w:szCs w:val="24"/>
              </w:rPr>
              <w:t>Abstract</w:t>
            </w:r>
          </w:p>
        </w:tc>
        <w:tc>
          <w:tcPr>
            <w:tcW w:w="6424" w:type="dxa"/>
            <w:vAlign w:val="center"/>
          </w:tcPr>
          <w:p w:rsidR="00E01F49" w:rsidRPr="00FB50E0" w:rsidRDefault="00404B2F" w:rsidP="00FB50E0">
            <w:pPr>
              <w:rPr>
                <w:rFonts w:asciiTheme="majorBidi" w:hAnsiTheme="majorBidi" w:cstheme="majorBidi"/>
                <w:szCs w:val="24"/>
              </w:rPr>
            </w:pPr>
            <w:r w:rsidRPr="00FB50E0">
              <w:rPr>
                <w:rFonts w:asciiTheme="majorBidi" w:hAnsiTheme="majorBidi" w:cstheme="majorBidi"/>
                <w:szCs w:val="24"/>
              </w:rPr>
              <w:t>Times New Roman, 11pt  between 120 to 300 words</w:t>
            </w:r>
          </w:p>
        </w:tc>
      </w:tr>
      <w:tr w:rsidR="00E01F49" w:rsidRPr="00FB50E0" w:rsidTr="00FB50E0">
        <w:trPr>
          <w:trHeight w:val="377"/>
          <w:jc w:val="center"/>
        </w:trPr>
        <w:tc>
          <w:tcPr>
            <w:tcW w:w="2320" w:type="dxa"/>
            <w:vAlign w:val="center"/>
          </w:tcPr>
          <w:p w:rsidR="00E01F49" w:rsidRPr="00FB50E0" w:rsidRDefault="00E01F49" w:rsidP="00FB50E0">
            <w:pPr>
              <w:jc w:val="center"/>
              <w:rPr>
                <w:rFonts w:asciiTheme="majorBidi" w:hAnsiTheme="majorBidi" w:cstheme="majorBidi"/>
                <w:b/>
                <w:bCs/>
                <w:szCs w:val="24"/>
              </w:rPr>
            </w:pPr>
            <w:r w:rsidRPr="00FB50E0">
              <w:rPr>
                <w:rFonts w:asciiTheme="majorBidi" w:hAnsiTheme="majorBidi" w:cstheme="majorBidi"/>
                <w:b/>
                <w:bCs/>
                <w:szCs w:val="24"/>
              </w:rPr>
              <w:t>Main Title</w:t>
            </w:r>
          </w:p>
        </w:tc>
        <w:tc>
          <w:tcPr>
            <w:tcW w:w="6424" w:type="dxa"/>
            <w:vAlign w:val="center"/>
          </w:tcPr>
          <w:p w:rsidR="00E01F49" w:rsidRPr="00FB50E0" w:rsidRDefault="00FB50E0" w:rsidP="00FB50E0">
            <w:pPr>
              <w:rPr>
                <w:rFonts w:asciiTheme="majorBidi" w:hAnsiTheme="majorBidi" w:cstheme="majorBidi"/>
                <w:szCs w:val="24"/>
              </w:rPr>
            </w:pPr>
            <w:r w:rsidRPr="00FB50E0">
              <w:rPr>
                <w:rFonts w:asciiTheme="majorBidi" w:hAnsiTheme="majorBidi"/>
                <w:szCs w:val="24"/>
              </w:rPr>
              <w:t>Times New Roman 14pt in Bold</w:t>
            </w:r>
          </w:p>
        </w:tc>
      </w:tr>
      <w:tr w:rsidR="00E01F49" w:rsidRPr="00FB50E0" w:rsidTr="00FB50E0">
        <w:trPr>
          <w:trHeight w:val="377"/>
          <w:jc w:val="center"/>
        </w:trPr>
        <w:tc>
          <w:tcPr>
            <w:tcW w:w="2320" w:type="dxa"/>
            <w:vAlign w:val="center"/>
          </w:tcPr>
          <w:p w:rsidR="00E01F49" w:rsidRPr="00FB50E0" w:rsidRDefault="00E01F49" w:rsidP="00FB50E0">
            <w:pPr>
              <w:jc w:val="center"/>
              <w:rPr>
                <w:rFonts w:asciiTheme="majorBidi" w:hAnsiTheme="majorBidi" w:cstheme="majorBidi"/>
                <w:b/>
                <w:bCs/>
                <w:szCs w:val="24"/>
              </w:rPr>
            </w:pPr>
            <w:r w:rsidRPr="00FB50E0">
              <w:rPr>
                <w:rFonts w:asciiTheme="majorBidi" w:hAnsiTheme="majorBidi" w:cstheme="majorBidi"/>
                <w:b/>
                <w:bCs/>
                <w:szCs w:val="24"/>
              </w:rPr>
              <w:t>Subtitle</w:t>
            </w:r>
          </w:p>
        </w:tc>
        <w:tc>
          <w:tcPr>
            <w:tcW w:w="6424" w:type="dxa"/>
            <w:vAlign w:val="center"/>
          </w:tcPr>
          <w:p w:rsidR="00E01F49" w:rsidRPr="00FB50E0" w:rsidRDefault="00FB50E0" w:rsidP="00FB50E0">
            <w:pPr>
              <w:rPr>
                <w:rFonts w:asciiTheme="majorBidi" w:hAnsiTheme="majorBidi" w:cstheme="majorBidi"/>
                <w:szCs w:val="24"/>
              </w:rPr>
            </w:pPr>
            <w:r w:rsidRPr="00FB50E0">
              <w:rPr>
                <w:rFonts w:asciiTheme="majorBidi" w:hAnsiTheme="majorBidi"/>
                <w:szCs w:val="24"/>
              </w:rPr>
              <w:t>Times New Roman 12pt in Bold</w:t>
            </w:r>
          </w:p>
        </w:tc>
      </w:tr>
      <w:tr w:rsidR="00E01F49" w:rsidRPr="00FB50E0" w:rsidTr="00FB50E0">
        <w:trPr>
          <w:trHeight w:val="377"/>
          <w:jc w:val="center"/>
        </w:trPr>
        <w:tc>
          <w:tcPr>
            <w:tcW w:w="2320" w:type="dxa"/>
            <w:vAlign w:val="center"/>
          </w:tcPr>
          <w:p w:rsidR="00E01F49" w:rsidRPr="00FB50E0" w:rsidRDefault="00E01F49" w:rsidP="00FB50E0">
            <w:pPr>
              <w:jc w:val="center"/>
              <w:rPr>
                <w:rFonts w:asciiTheme="majorBidi" w:hAnsiTheme="majorBidi" w:cstheme="majorBidi"/>
                <w:b/>
                <w:bCs/>
                <w:szCs w:val="24"/>
              </w:rPr>
            </w:pPr>
            <w:r w:rsidRPr="00FB50E0">
              <w:rPr>
                <w:rFonts w:asciiTheme="majorBidi" w:hAnsiTheme="majorBidi" w:cstheme="majorBidi"/>
                <w:b/>
                <w:bCs/>
                <w:szCs w:val="24"/>
              </w:rPr>
              <w:t>Main body</w:t>
            </w:r>
          </w:p>
        </w:tc>
        <w:tc>
          <w:tcPr>
            <w:tcW w:w="6424" w:type="dxa"/>
            <w:vAlign w:val="center"/>
          </w:tcPr>
          <w:p w:rsidR="00E01F49" w:rsidRPr="00FB50E0" w:rsidRDefault="00FB50E0" w:rsidP="00FB50E0">
            <w:pPr>
              <w:rPr>
                <w:rFonts w:asciiTheme="majorBidi" w:hAnsiTheme="majorBidi" w:cstheme="majorBidi"/>
                <w:szCs w:val="24"/>
              </w:rPr>
            </w:pPr>
            <w:r w:rsidRPr="00FB50E0">
              <w:rPr>
                <w:rFonts w:asciiTheme="majorBidi" w:hAnsiTheme="majorBidi"/>
                <w:szCs w:val="24"/>
              </w:rPr>
              <w:t>Times New Roman 12pt</w:t>
            </w:r>
          </w:p>
        </w:tc>
      </w:tr>
      <w:tr w:rsidR="00E01F49" w:rsidRPr="00FB50E0" w:rsidTr="00FB50E0">
        <w:trPr>
          <w:trHeight w:val="377"/>
          <w:jc w:val="center"/>
        </w:trPr>
        <w:tc>
          <w:tcPr>
            <w:tcW w:w="2320" w:type="dxa"/>
            <w:vAlign w:val="center"/>
          </w:tcPr>
          <w:p w:rsidR="00E01F49" w:rsidRPr="00FB50E0" w:rsidRDefault="00E01F49" w:rsidP="00FB50E0">
            <w:pPr>
              <w:jc w:val="center"/>
              <w:rPr>
                <w:rFonts w:asciiTheme="majorBidi" w:hAnsiTheme="majorBidi" w:cstheme="majorBidi"/>
                <w:b/>
                <w:bCs/>
                <w:szCs w:val="24"/>
              </w:rPr>
            </w:pPr>
            <w:r w:rsidRPr="00FB50E0">
              <w:rPr>
                <w:rFonts w:asciiTheme="majorBidi" w:hAnsiTheme="majorBidi" w:cstheme="majorBidi"/>
                <w:b/>
                <w:bCs/>
                <w:szCs w:val="24"/>
              </w:rPr>
              <w:t>Figure, Table, E</w:t>
            </w:r>
            <w:r w:rsidR="00404B2F" w:rsidRPr="00FB50E0">
              <w:rPr>
                <w:rFonts w:asciiTheme="majorBidi" w:hAnsiTheme="majorBidi" w:cstheme="majorBidi"/>
                <w:b/>
                <w:bCs/>
                <w:szCs w:val="24"/>
              </w:rPr>
              <w:t>quation</w:t>
            </w:r>
          </w:p>
        </w:tc>
        <w:tc>
          <w:tcPr>
            <w:tcW w:w="6424" w:type="dxa"/>
            <w:vAlign w:val="center"/>
          </w:tcPr>
          <w:p w:rsidR="00E01F49" w:rsidRPr="00FB50E0" w:rsidRDefault="00FB50E0" w:rsidP="00FB50E0">
            <w:pPr>
              <w:rPr>
                <w:rFonts w:asciiTheme="majorBidi" w:hAnsiTheme="majorBidi" w:cstheme="majorBidi"/>
                <w:szCs w:val="24"/>
              </w:rPr>
            </w:pPr>
            <w:r w:rsidRPr="00FB50E0">
              <w:rPr>
                <w:rFonts w:asciiTheme="majorBidi" w:hAnsiTheme="majorBidi" w:cstheme="majorBidi"/>
                <w:szCs w:val="24"/>
              </w:rPr>
              <w:t>Times New Roman, 11pt, bold for captions</w:t>
            </w:r>
          </w:p>
        </w:tc>
      </w:tr>
      <w:tr w:rsidR="00E01F49" w:rsidRPr="00FB50E0" w:rsidTr="00FB50E0">
        <w:trPr>
          <w:trHeight w:val="377"/>
          <w:jc w:val="center"/>
        </w:trPr>
        <w:tc>
          <w:tcPr>
            <w:tcW w:w="2320" w:type="dxa"/>
            <w:vAlign w:val="center"/>
          </w:tcPr>
          <w:p w:rsidR="00E01F49" w:rsidRPr="00FB50E0" w:rsidRDefault="00404B2F" w:rsidP="00FB50E0">
            <w:pPr>
              <w:jc w:val="center"/>
              <w:rPr>
                <w:rFonts w:asciiTheme="majorBidi" w:hAnsiTheme="majorBidi" w:cstheme="majorBidi"/>
                <w:b/>
                <w:bCs/>
                <w:szCs w:val="24"/>
              </w:rPr>
            </w:pPr>
            <w:r w:rsidRPr="00FB50E0">
              <w:rPr>
                <w:rFonts w:asciiTheme="majorBidi" w:hAnsiTheme="majorBidi" w:cstheme="majorBidi"/>
                <w:b/>
                <w:bCs/>
                <w:szCs w:val="24"/>
              </w:rPr>
              <w:t>Paper Length</w:t>
            </w:r>
          </w:p>
        </w:tc>
        <w:tc>
          <w:tcPr>
            <w:tcW w:w="6424" w:type="dxa"/>
            <w:vAlign w:val="center"/>
          </w:tcPr>
          <w:p w:rsidR="00E01F49" w:rsidRPr="00FB50E0" w:rsidRDefault="00FB50E0" w:rsidP="00FB50E0">
            <w:pPr>
              <w:rPr>
                <w:rFonts w:asciiTheme="majorBidi" w:hAnsiTheme="majorBidi" w:cstheme="majorBidi"/>
                <w:szCs w:val="24"/>
              </w:rPr>
            </w:pPr>
            <w:r w:rsidRPr="00FB50E0">
              <w:rPr>
                <w:rFonts w:asciiTheme="majorBidi" w:hAnsiTheme="majorBidi" w:cstheme="majorBidi"/>
                <w:szCs w:val="24"/>
              </w:rPr>
              <w:t>Max 14 pages</w:t>
            </w:r>
          </w:p>
        </w:tc>
      </w:tr>
      <w:tr w:rsidR="00E01F49" w:rsidRPr="00FB50E0" w:rsidTr="00FB50E0">
        <w:trPr>
          <w:trHeight w:val="377"/>
          <w:jc w:val="center"/>
        </w:trPr>
        <w:tc>
          <w:tcPr>
            <w:tcW w:w="2320" w:type="dxa"/>
            <w:vAlign w:val="center"/>
          </w:tcPr>
          <w:p w:rsidR="00E01F49" w:rsidRPr="00FB50E0" w:rsidRDefault="00404B2F" w:rsidP="00FB50E0">
            <w:pPr>
              <w:jc w:val="center"/>
              <w:rPr>
                <w:rFonts w:asciiTheme="majorBidi" w:hAnsiTheme="majorBidi" w:cstheme="majorBidi"/>
                <w:b/>
                <w:bCs/>
                <w:szCs w:val="24"/>
              </w:rPr>
            </w:pPr>
            <w:r w:rsidRPr="00FB50E0">
              <w:rPr>
                <w:rFonts w:asciiTheme="majorBidi" w:hAnsiTheme="majorBidi" w:cstheme="majorBidi"/>
                <w:b/>
                <w:bCs/>
                <w:szCs w:val="24"/>
              </w:rPr>
              <w:t>Unite</w:t>
            </w:r>
          </w:p>
        </w:tc>
        <w:tc>
          <w:tcPr>
            <w:tcW w:w="6424" w:type="dxa"/>
            <w:vAlign w:val="center"/>
          </w:tcPr>
          <w:p w:rsidR="00E01F49" w:rsidRPr="00FB50E0" w:rsidRDefault="00FB50E0" w:rsidP="00FB50E0">
            <w:pPr>
              <w:rPr>
                <w:rFonts w:asciiTheme="majorBidi" w:hAnsiTheme="majorBidi" w:cstheme="majorBidi"/>
                <w:szCs w:val="24"/>
              </w:rPr>
            </w:pPr>
            <w:r w:rsidRPr="00FB50E0">
              <w:rPr>
                <w:rFonts w:asciiTheme="majorBidi" w:hAnsiTheme="majorBidi" w:cstheme="majorBidi"/>
                <w:szCs w:val="24"/>
              </w:rPr>
              <w:t>International System (SI)</w:t>
            </w:r>
          </w:p>
        </w:tc>
      </w:tr>
      <w:tr w:rsidR="00E01F49" w:rsidRPr="00FB50E0" w:rsidTr="00FB50E0">
        <w:trPr>
          <w:trHeight w:val="398"/>
          <w:jc w:val="center"/>
        </w:trPr>
        <w:tc>
          <w:tcPr>
            <w:tcW w:w="2320" w:type="dxa"/>
            <w:vAlign w:val="center"/>
          </w:tcPr>
          <w:p w:rsidR="00E01F49" w:rsidRPr="00FB50E0" w:rsidRDefault="00404B2F" w:rsidP="00FB50E0">
            <w:pPr>
              <w:jc w:val="center"/>
              <w:rPr>
                <w:rFonts w:asciiTheme="majorBidi" w:hAnsiTheme="majorBidi" w:cstheme="majorBidi"/>
                <w:b/>
                <w:bCs/>
                <w:szCs w:val="24"/>
              </w:rPr>
            </w:pPr>
            <w:r w:rsidRPr="00FB50E0">
              <w:rPr>
                <w:rFonts w:asciiTheme="majorBidi" w:hAnsiTheme="majorBidi" w:cstheme="majorBidi"/>
                <w:b/>
                <w:bCs/>
                <w:szCs w:val="24"/>
              </w:rPr>
              <w:t>References</w:t>
            </w:r>
          </w:p>
        </w:tc>
        <w:tc>
          <w:tcPr>
            <w:tcW w:w="6424" w:type="dxa"/>
            <w:vAlign w:val="center"/>
          </w:tcPr>
          <w:p w:rsidR="00E01F49" w:rsidRPr="00FB50E0" w:rsidRDefault="00FB50E0" w:rsidP="00FB50E0">
            <w:pPr>
              <w:rPr>
                <w:rFonts w:asciiTheme="majorBidi" w:hAnsiTheme="majorBidi" w:cstheme="majorBidi"/>
                <w:szCs w:val="24"/>
              </w:rPr>
            </w:pPr>
            <w:r w:rsidRPr="00FB50E0">
              <w:rPr>
                <w:rFonts w:asciiTheme="majorBidi" w:hAnsiTheme="majorBidi" w:cstheme="majorBidi"/>
                <w:szCs w:val="24"/>
              </w:rPr>
              <w:t>APA (American Psychological Association) style</w:t>
            </w:r>
          </w:p>
        </w:tc>
      </w:tr>
    </w:tbl>
    <w:p w:rsidR="000571F0" w:rsidRPr="00687C7F" w:rsidRDefault="000571F0" w:rsidP="00687C7F">
      <w:pPr>
        <w:jc w:val="both"/>
        <w:rPr>
          <w:rFonts w:asciiTheme="majorBidi" w:hAnsiTheme="majorBidi" w:cstheme="majorBidi"/>
        </w:rPr>
      </w:pPr>
    </w:p>
    <w:sectPr w:rsidR="000571F0" w:rsidRPr="00687C7F" w:rsidSect="00034616">
      <w:headerReference w:type="even" r:id="rId9"/>
      <w:headerReference w:type="default" r:id="rId10"/>
      <w:footerReference w:type="even" r:id="rId11"/>
      <w:footerReference w:type="default" r:id="rId12"/>
      <w:headerReference w:type="first" r:id="rId13"/>
      <w:footerReference w:type="first" r:id="rId14"/>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2624" w:rsidRDefault="00452624" w:rsidP="00FA7B09">
      <w:pPr>
        <w:spacing w:after="0" w:line="240" w:lineRule="auto"/>
      </w:pPr>
      <w:r>
        <w:separator/>
      </w:r>
    </w:p>
  </w:endnote>
  <w:endnote w:type="continuationSeparator" w:id="0">
    <w:p w:rsidR="00452624" w:rsidRDefault="00452624" w:rsidP="00FA7B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B Nazanin">
    <w:panose1 w:val="00000400000000000000"/>
    <w:charset w:val="B2"/>
    <w:family w:val="auto"/>
    <w:pitch w:val="variable"/>
    <w:sig w:usb0="00002001" w:usb1="80000000" w:usb2="00000008" w:usb3="00000000" w:csb0="0000004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7B45" w:rsidRDefault="00917B4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7B45" w:rsidRDefault="00917B4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7B45" w:rsidRDefault="00917B4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2624" w:rsidRDefault="00452624" w:rsidP="00FA7B09">
      <w:pPr>
        <w:spacing w:after="0" w:line="240" w:lineRule="auto"/>
      </w:pPr>
      <w:r>
        <w:separator/>
      </w:r>
    </w:p>
  </w:footnote>
  <w:footnote w:type="continuationSeparator" w:id="0">
    <w:p w:rsidR="00452624" w:rsidRDefault="00452624" w:rsidP="00FA7B0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7B45" w:rsidRDefault="00917B4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7B09" w:rsidRDefault="00917B45" w:rsidP="00FA7B09">
    <w:pPr>
      <w:pStyle w:val="Header"/>
    </w:pPr>
    <w:bookmarkStart w:id="2" w:name="_GoBack"/>
    <w:bookmarkEnd w:id="2"/>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90pt;margin-top:-35.25pt;width:616.05pt;height:116.65pt;z-index:-251657216;mso-position-horizontal-relative:text;mso-position-vertical-relative:text" wrapcoords="-38 0 -38 21404 21600 21404 21600 0 -38 0">
          <v:imagedata r:id="rId1" o:title="2"/>
          <w10:wrap type="tight"/>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7B45" w:rsidRDefault="00917B4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40651596"/>
    <w:multiLevelType w:val="hybridMultilevel"/>
    <w:tmpl w:val="52A2A5D8"/>
    <w:lvl w:ilvl="0" w:tplc="240A000F">
      <w:start w:val="1"/>
      <w:numFmt w:val="decimal"/>
      <w:lvlText w:val="%1."/>
      <w:lvlJc w:val="left"/>
      <w:pPr>
        <w:ind w:left="720" w:hanging="360"/>
      </w:pPr>
      <w:rPr>
        <w:rFonts w:hint="default"/>
        <w:i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687A4E88"/>
    <w:multiLevelType w:val="hybridMultilevel"/>
    <w:tmpl w:val="7FFC8DB4"/>
    <w:lvl w:ilvl="0" w:tplc="C7EE90C0">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571F0"/>
    <w:rsid w:val="0006063C"/>
    <w:rsid w:val="0015074B"/>
    <w:rsid w:val="0029639D"/>
    <w:rsid w:val="00326F90"/>
    <w:rsid w:val="00383F0F"/>
    <w:rsid w:val="00404B2F"/>
    <w:rsid w:val="00452624"/>
    <w:rsid w:val="00655BFE"/>
    <w:rsid w:val="00687C7F"/>
    <w:rsid w:val="00694E62"/>
    <w:rsid w:val="00913BB3"/>
    <w:rsid w:val="00917B45"/>
    <w:rsid w:val="009E4002"/>
    <w:rsid w:val="00AA1D8D"/>
    <w:rsid w:val="00B47730"/>
    <w:rsid w:val="00CB0664"/>
    <w:rsid w:val="00D3645F"/>
    <w:rsid w:val="00D476E3"/>
    <w:rsid w:val="00E01F49"/>
    <w:rsid w:val="00FA7B09"/>
    <w:rsid w:val="00FB33D3"/>
    <w:rsid w:val="00FB50E0"/>
    <w:rsid w:val="00FC2ED9"/>
    <w:rsid w:val="00FC693F"/>
    <w:rsid w:val="00FF267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efaultImageDpi w14:val="300"/>
  <w15:docId w15:val="{CC12561D-AF46-45B4-8BEF-F23C99BF4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93F"/>
    <w:rPr>
      <w:rFonts w:ascii="Times New Roman" w:hAnsi="Times New Roman"/>
      <w:sz w:val="24"/>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99"/>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E01F49"/>
    <w:rPr>
      <w:color w:val="0000FF" w:themeColor="hyperlink"/>
      <w:u w:val="single"/>
    </w:rPr>
  </w:style>
  <w:style w:type="paragraph" w:customStyle="1" w:styleId="A-text">
    <w:name w:val="A-text"/>
    <w:basedOn w:val="Normal"/>
    <w:rsid w:val="00FB33D3"/>
    <w:pPr>
      <w:bidi/>
      <w:spacing w:after="0" w:line="240" w:lineRule="auto"/>
      <w:ind w:firstLine="340"/>
      <w:jc w:val="both"/>
    </w:pPr>
    <w:rPr>
      <w:rFonts w:ascii="Arial" w:eastAsia="Times New Roman" w:hAnsi="Arial" w:cs="B Nazanin"/>
      <w:noProof/>
      <w:sz w:val="20"/>
      <w:szCs w:val="24"/>
      <w:lang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30737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E01D42-3AB0-478B-ACE7-5D6093C61E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TotalTime>
  <Pages>5</Pages>
  <Words>828</Words>
  <Characters>4722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5539</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Fatemeh</cp:lastModifiedBy>
  <cp:revision>10</cp:revision>
  <dcterms:created xsi:type="dcterms:W3CDTF">2013-12-23T23:15:00Z</dcterms:created>
  <dcterms:modified xsi:type="dcterms:W3CDTF">2025-08-31T10:44:00Z</dcterms:modified>
  <cp:category/>
</cp:coreProperties>
</file>